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1060" w:lineRule="exact"/>
        <w:ind w:left="0" w:right="0" w:firstLine="0"/>
        <w:jc w:val="center"/>
        <w:textAlignment w:val="auto"/>
        <w:rPr>
          <w:rFonts w:ascii="Times New Roman" w:eastAsia="方正小标宋_GBK"/>
          <w:b w:val="0"/>
          <w:color w:val="auto"/>
          <w:w w:val="65"/>
          <w:sz w:val="144"/>
        </w:rPr>
      </w:pPr>
      <w:bookmarkStart w:id="0" w:name="_Hlk104547039"/>
      <w:bookmarkEnd w:id="0"/>
    </w:p>
    <w:p>
      <w:pPr>
        <w:pStyle w:val="22"/>
        <w:spacing w:after="0" w:line="1780" w:lineRule="exact"/>
        <w:ind w:left="0" w:right="0" w:firstLine="0"/>
        <w:rPr>
          <w:rFonts w:ascii="Times New Roman" w:eastAsia="方正小标宋_GBK"/>
          <w:b w:val="0"/>
          <w:color w:val="FF0000"/>
          <w:w w:val="65"/>
          <w:sz w:val="144"/>
        </w:rPr>
      </w:pPr>
    </w:p>
    <w:p>
      <w:pPr>
        <w:pStyle w:val="21"/>
        <w:spacing w:line="440" w:lineRule="exact"/>
      </w:pPr>
    </w:p>
    <w:p>
      <w:pPr>
        <w:widowControl w:val="0"/>
        <w:spacing w:after="0"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</w:t>
      </w:r>
      <w:r>
        <w:rPr>
          <w:rFonts w:ascii="Times New Roman" w:hAnsi="Times New Roman" w:eastAsia="方正仿宋_GBK"/>
          <w:sz w:val="32"/>
          <w:szCs w:val="32"/>
        </w:rPr>
        <w:t>发〔20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jc w:val="center"/>
        <w:textAlignment w:val="auto"/>
        <w:rPr>
          <w:rFonts w:ascii="Times New Roman" w:eastAsia="方正小标宋简体"/>
          <w:bCs/>
          <w:color w:val="000000"/>
          <w:sz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10" w:lineRule="exact"/>
        <w:jc w:val="center"/>
        <w:textAlignment w:val="auto"/>
        <w:rPr>
          <w:rFonts w:ascii="Times New Roman" w:hAnsi="Times New Roman"/>
          <w:color w:val="000000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宿迁市人民政府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调整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市区烟花爆竹禁止燃放区域的通告</w:t>
      </w:r>
    </w:p>
    <w:p>
      <w:pPr>
        <w:keepNext w:val="0"/>
        <w:keepLines w:val="0"/>
        <w:pageBreakBefore w:val="0"/>
        <w:widowControl w:val="0"/>
        <w:tabs>
          <w:tab w:val="left" w:pos="5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各县、区人民政府，市各开发区、新区、园区管委会，市各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委、办、局，市各直属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市区烟花爆竹禁止燃放区域的通告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已经市政府六届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五十一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次常务会议审议通过，现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印发给你们，请认真组织实施。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after="0" w:afterLines="0" w:line="58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5398" w:firstLineChars="1687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宿迁市人民政府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5417" w:firstLineChars="1693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调整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市区烟花爆竹禁止燃放区域的通告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加强烟花爆竹燃放管理，减少环境污染，保障公共安全和人身、财产安全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根据《中华人民共和国大气污染防治法》、国务院《烟花爆竹安全管理条例》等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法律法规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，经市人民政府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，决定调整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市区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烟花爆竹禁止燃放区域。现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将调整后的禁止燃放区域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通告如下：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市区下列区域禁止燃放烟花爆竹：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市区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天和南路、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三台山大道、学成路、宿新公路、二干渠、金沙江路、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麦积山路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、张家港大道、南京路、通湖大道、西湖路、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科苑路、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eastAsia="zh-CN"/>
        </w:rPr>
        <w:t>栖霞山路、蔡支线、环湖大道形成的合围区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  <w:lang w:val="en-US" w:eastAsia="zh-CN"/>
        </w:rPr>
        <w:t>域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内禁止燃放烟花爆竹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二、市区禁止燃放区域</w:t>
      </w:r>
      <w:r>
        <w:rPr>
          <w:rFonts w:hint="default" w:ascii="Times New Roman" w:hAnsi="Times New Roman" w:eastAsia="方正黑体_GBK" w:cs="Times New Roman"/>
          <w:spacing w:val="0"/>
          <w:sz w:val="32"/>
          <w:szCs w:val="32"/>
        </w:rPr>
        <w:t>以外的下列地点，禁止燃放烟花爆竹：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（一）车站、码头、飞机场等交通枢纽以及铁路线路安全保护区和高铁商务区内；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（二）文物保护单位以及附近五十米范围内；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（三）</w:t>
      </w:r>
      <w:r>
        <w:rPr>
          <w:rFonts w:hint="default" w:ascii="Times New Roman" w:hAnsi="Times New Roman" w:cs="Times New Roman"/>
          <w:spacing w:val="0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pacing w:val="0"/>
          <w:sz w:val="32"/>
          <w:szCs w:val="32"/>
        </w:rPr>
        <w:instrText xml:space="preserve"> HYPERLINK "https://baike.baidu.com/item/%E6%98%93%E7%87%83%E6%98%93%E7%88%86%E7%89%A9%E5%93%81" \t "_blank" </w:instrText>
      </w:r>
      <w:r>
        <w:rPr>
          <w:rFonts w:hint="default" w:ascii="Times New Roman" w:hAnsi="Times New Roman" w:cs="Times New Roman"/>
          <w:spacing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易燃易爆物品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生产、储存单位以及附近二百米范围内；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（四）输变电设施安全保护区内；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（五）中小学校、幼儿园、医疗机构、养老机构以及附近一百米范围内；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（六）山林等重点防火区；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（七）法律、法规、规章规定的其他地点。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三、上述规定的区域和地点以外的其他区域，禁止在下列时间段燃放烟花爆竹：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（一）中考、高考以及国家公祭日期间；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（二）重污染天气预警期间；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（三）每日的二十二时至次日六时期间，但农历除夕至正月初五除外。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本通告自202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日起施行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，有效期至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2029年12月20日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/>
    <w:p>
      <w:pP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0288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GLfjVAAAABAEAAA8AAAAAAAAAAQAgAAAAIgAAAGRycy9kb3ducmV2LnhtbFBLAQIU&#10;ABQAAAAIAIdO4kBwmNvs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抄送：市委各部委办，市人大常委会办公室，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市政协办公室，市监委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038" w:firstLineChars="371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市法院，市检察院，宿迁军分区。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278" w:firstLineChars="104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riwNsv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A2D9Uh8gEAAOk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宿迁市人民政府办公室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790705"/>
      <w:docPartObj>
        <w:docPartGallery w:val="autotext"/>
      </w:docPartObj>
    </w:sdtPr>
    <w:sdtContent>
      <w:p>
        <w:pPr>
          <w:pStyle w:val="6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002A07F1"/>
    <w:rsid w:val="00185331"/>
    <w:rsid w:val="002A07F1"/>
    <w:rsid w:val="007E7A98"/>
    <w:rsid w:val="00A7022D"/>
    <w:rsid w:val="01876859"/>
    <w:rsid w:val="02BD02AB"/>
    <w:rsid w:val="04BD38C2"/>
    <w:rsid w:val="09EB0ED1"/>
    <w:rsid w:val="0CFE36D8"/>
    <w:rsid w:val="18785AB2"/>
    <w:rsid w:val="1C76788D"/>
    <w:rsid w:val="1C7D451D"/>
    <w:rsid w:val="20B80A32"/>
    <w:rsid w:val="217719A3"/>
    <w:rsid w:val="234A0ACC"/>
    <w:rsid w:val="252D030B"/>
    <w:rsid w:val="2CCB451E"/>
    <w:rsid w:val="2F592D23"/>
    <w:rsid w:val="30E20088"/>
    <w:rsid w:val="43FE4D82"/>
    <w:rsid w:val="441A6EDC"/>
    <w:rsid w:val="4B647BC0"/>
    <w:rsid w:val="528B1ED6"/>
    <w:rsid w:val="56BF1EFA"/>
    <w:rsid w:val="5A136428"/>
    <w:rsid w:val="5C30642C"/>
    <w:rsid w:val="5EA54320"/>
    <w:rsid w:val="65E5586F"/>
    <w:rsid w:val="6A3C3481"/>
    <w:rsid w:val="6E1A1A5F"/>
    <w:rsid w:val="714C1013"/>
    <w:rsid w:val="720E1209"/>
    <w:rsid w:val="74FC1806"/>
    <w:rsid w:val="78F13ACA"/>
    <w:rsid w:val="7F234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Times New Roman"/>
      <w:sz w:val="21"/>
      <w:szCs w:val="22"/>
    </w:rPr>
  </w:style>
  <w:style w:type="paragraph" w:styleId="4">
    <w:name w:val="Body Text Indent"/>
    <w:basedOn w:val="1"/>
    <w:next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5">
    <w:name w:val="Date"/>
    <w:basedOn w:val="1"/>
    <w:next w:val="1"/>
    <w:qFormat/>
    <w:uiPriority w:val="0"/>
    <w:pPr>
      <w:widowControl w:val="0"/>
      <w:adjustRightInd/>
      <w:snapToGrid/>
      <w:spacing w:after="0" w:line="600" w:lineRule="exact"/>
      <w:jc w:val="both"/>
    </w:pPr>
    <w:rPr>
      <w:rFonts w:ascii="仿宋_GB2312" w:hAnsi="Times New Roman" w:eastAsia="仿宋_GB2312"/>
      <w:kern w:val="2"/>
      <w:sz w:val="32"/>
      <w:szCs w:val="20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4"/>
    <w:qFormat/>
    <w:uiPriority w:val="0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10">
    <w:name w:val="Body Text First Indent 2"/>
    <w:basedOn w:val="4"/>
    <w:unhideWhenUsed/>
    <w:qFormat/>
    <w:uiPriority w:val="99"/>
    <w:pPr>
      <w:spacing w:line="360" w:lineRule="auto"/>
      <w:ind w:firstLine="420" w:firstLineChars="200"/>
    </w:pPr>
    <w:rPr>
      <w:sz w:val="28"/>
      <w:szCs w:val="28"/>
    </w:rPr>
  </w:style>
  <w:style w:type="paragraph" w:customStyle="1" w:styleId="13">
    <w:name w:val="BodyText1I2"/>
    <w:basedOn w:val="14"/>
    <w:next w:val="16"/>
    <w:qFormat/>
    <w:uiPriority w:val="0"/>
    <w:pPr>
      <w:ind w:firstLine="420"/>
    </w:pPr>
  </w:style>
  <w:style w:type="paragraph" w:customStyle="1" w:styleId="14">
    <w:name w:val="BodyTextIndent"/>
    <w:basedOn w:val="1"/>
    <w:next w:val="15"/>
    <w:qFormat/>
    <w:uiPriority w:val="0"/>
    <w:pPr>
      <w:spacing w:after="120"/>
      <w:ind w:left="420" w:leftChars="200"/>
      <w:textAlignment w:val="baseline"/>
    </w:pPr>
  </w:style>
  <w:style w:type="paragraph" w:customStyle="1" w:styleId="15">
    <w:name w:val="NormalIndent"/>
    <w:basedOn w:val="1"/>
    <w:qFormat/>
    <w:uiPriority w:val="0"/>
    <w:pPr>
      <w:ind w:firstLine="420" w:firstLineChars="200"/>
    </w:pPr>
  </w:style>
  <w:style w:type="paragraph" w:customStyle="1" w:styleId="16">
    <w:name w:val="BodyText1I"/>
    <w:basedOn w:val="17"/>
    <w:qFormat/>
    <w:uiPriority w:val="0"/>
    <w:pPr>
      <w:ind w:firstLine="420" w:firstLineChars="100"/>
    </w:pPr>
  </w:style>
  <w:style w:type="paragraph" w:customStyle="1" w:styleId="17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784</Words>
  <Characters>801</Characters>
  <Lines>30</Lines>
  <Paragraphs>8</Paragraphs>
  <TotalTime>6</TotalTime>
  <ScaleCrop>false</ScaleCrop>
  <LinksUpToDate>false</LinksUpToDate>
  <CharactersWithSpaces>825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2024-06-20T07:32:00Z</dcterms:created>
  <dc:creator>sq</dc:creator>
  <cp:lastModifiedBy>Administrator</cp:lastModifiedBy>
  <cp:lastPrinted>2025-07-07T08:21:00Z</cp:lastPrinted>
  <dcterms:modified xsi:type="dcterms:W3CDTF">2025-07-08T08:20:40Z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0C837EE2817D4914B5E3ADC7D370B56C</vt:lpwstr>
  </property>
  <property fmtid="{D5CDD505-2E9C-101B-9397-08002B2CF9AE}" pid="4" name="KSOTemplateDocerSaveRecord">
    <vt:lpwstr>eyJoZGlkIjoiN2FkYjkyYmRlN2QzNTU2NDEwODc3YWFkMjJjZmY4YTYiLCJ1c2VySWQiOiIxMjY2NTgxMjE0In0=</vt:lpwstr>
  </property>
</Properties>
</file>