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2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年危险化学品经营许可证</w:t>
      </w:r>
    </w:p>
    <w:p>
      <w:pPr>
        <w:spacing w:after="160" w:afterLines="50"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应延期换证企业名单（市应急管理局许可）</w:t>
      </w:r>
    </w:p>
    <w:tbl>
      <w:tblPr>
        <w:tblStyle w:val="10"/>
        <w:tblW w:w="1413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1"/>
        <w:gridCol w:w="1495"/>
        <w:gridCol w:w="1623"/>
        <w:gridCol w:w="993"/>
        <w:gridCol w:w="1134"/>
        <w:gridCol w:w="4110"/>
        <w:gridCol w:w="1276"/>
        <w:gridCol w:w="1221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县区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单位地址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许可证号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许可范围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有效期至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江苏译亓环保科技有限公司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宿迁市宿豫区锦绣江南C13栋-1616商铺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张敏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苏（宿）危化经字00172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:易制爆危化品:硝酸、硝酸钾、硝酸银、高锰酸钾、重铬酸钾、镁、过氧化氢溶液[含量＞8%]、水合肼[含肼≤64%]、氯酸钠;一般危化品:连二亚硫酸钠、乙腈、苯、甲醛溶液、1,2-二甲苯、1,3-二甲苯、氯乙酸、1,4-二甲苯、氢氧化钾、氢氧化钠、氢氧化钠溶液[含量≥30%]、三氯化铁、二碘化汞、氨溶液[含氨＞10%]、二氯甲烷、吡啶、氯酸钠溶液、亚氯酸钠溶液[含有效氯＞5%]、甲醇、乙醇[无水]、二氧化碳[压缩的或液化的]、一氯二氟甲烷、石油醚、乙醇溶液[按体积含乙醇大于24%]、2-丙醇、二异丙胺、正丁醇、氢氟酸、三氯化铝[无水]、亚硫酸氢钠、正磷酸、硫化钠、氨、甲酸、亚氯酸钠、次氯酸钠溶液[含有效氯＞5%];易制毒化学品:硫酸、丙酮、乙酸酐、乙醚、甲苯、高锰酸钾、三氯甲烷、盐酸、2-丁酮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2020/1/17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2023/1/16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宿迁市盛翔化工有限公司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宿迁市宿豫区锦华御园34-102门面房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周以安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苏（宿）危化经字00320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:易制爆危化品:氯酸钠溶液、硝酸、硝酸钾、硝酸银、高锰酸钾、重铬酸钾、氯酸钠、镁、过氧化氢溶液[含量＞8%]、水合肼[含肼≤64%];一般危化品:乙醇[无水]、1,4-二甲苯、1,3-二甲苯、1,2-二甲苯、次氯酸钠溶液[含有效氯＞5%]、甲醇、连二亚硫酸钠、乙腈、苯、甲醛溶液、氯乙酸、氢氧化钠、氢氧化钠溶液[含量≥30%]、三氯化铁、二碘化汞、氢氧化钾、氨溶液[含氨＞10%]、二氯甲烷、吡啶、亚氯酸钠、亚氯酸钠溶液[含有效氯＞5%]、二氧化碳[压缩的或液化的]、氨、一氯二氟甲烷、石油醚、乙醇溶液[按体积含乙醇大于24%]、甲酸、2-丙醇、二异丙胺、正丁醇、氢氟酸、三氯化铝[无水]、亚硫酸氢钠、正磷酸、硫化钠;易制毒化学品:硫酸、盐酸、2-丁酮、乙酸酐、三氯甲烷、乙醚、甲苯、高锰酸钾、丙酮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2020/1/17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2023/1/16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沭阳升明危化品有限公司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沭阳县茆圩乡花乡名苑伍号楼肆号商铺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徐连明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苏（宿）危化经字00353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易制爆危化品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过氧化氢溶液[含量＞8%]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一般危化品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氨、甲醇、乙醇[无水]、乙醇溶液[按体积含乙醇大于24%]、二甲氧基甲烷、二甲醚、煤焦油、多聚甲醛、甲醛溶液、乙酸[含量＞80%]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易制毒化学品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乙醚、甲苯、丙酮***（经营品种涉及其它行政许可的，应按规定履行相关手续。）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2020/1/21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2023/1/20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宿迁市洋河新区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宿迁市洋河镇苏琛加油站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宿迁市洋河新区洋河镇洋青路西侧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沈珠伟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苏（宿）危化经字00354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汽油、乙醇汽油***（经营品种涉及其它行政许可的，应按规定履行相关手续。）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2020/1/21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2023/1/20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宿迁市石油商场有限公司侍岭加油站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宿迁市宿豫区侍岭镇中心大道西侧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庞超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苏（宿）危化经字00043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汽油、乙醇汽油***（经营品种涉及其它行政许可的，应按规定履行相关手续。）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2020/2/6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2023/2/5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宿城区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中国石化销售股份有限公司江苏宿迁洋北加油站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宿迁市宿城区运河宿迁港，东至扬帆大道、南至现状沟渠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卢大伟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苏（宿）危化经字00356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2020/3/11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2023/3/10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泗洪县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中国石化销售股份有限公司江苏宿迁泗洪重岗加油站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泗洪县金沙江路南侧、新S121省道西侧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卢大伟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苏（宿）危化经字00357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乙醇汽油、乙醇汽油***（经营品种涉及其它行政许可的，应按规定履行相关手续。）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2020/3/11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2023/3/10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宿城区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中国石化销售股份有限公司江苏宿迁石油分公司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宿迁市宿城区运河路西侧马陵河东侧运河南路83号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赵骏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苏（宿）危化经字00359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汽油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一般危化品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乙醇[无水]***（经营品种涉及其它行政许可的，应按规定履行相关手续。）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2020/3/27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2023/3/26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带储存设施经营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仓储经营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沭阳县腾飞加油站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沭阳县颜集镇海棠路东侧（潼悦路南侧）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房春宝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苏（宿）危化经字00055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2020/3/27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2023/3/26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沭阳文集加油站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沭阳县贤官镇文集村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葛会娟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苏（宿）危化经字00061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2020/4/15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2023/4/14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宿城区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宿迁市宿城区陈集加油站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宿迁市宿城区陈集镇陈集街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夏前龙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苏（宿）危化经字00282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汽油、乙醇汽油***（经营品种涉及其它行政许可的，应按规定履行相关手续。）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2020/4/15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2023/4/14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2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宿城区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宿迁精诚化工有限公司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宿城经济开发区电子电气产业园12号楼1层101#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王明辉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苏（宿）危化经字00360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剧毒品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丙腈、2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丙炔-1-醇、三氧化二砷;易制爆危化品:氯酸钠、过氧化氢溶液[含量≥27.5%]、高锰酸钾、铝粉、镁、硝酸钾、硝酸钠、氯酸钾、氯酸钠、硝酸[含硝酸≥70%]、一甲胺[无水]、高氯酸[浓度50%～72%]、过氧化钙、过氧化钠;一般危化品:重铬酸钠、苯乙酸乙醇溶液、氯乙酸钠、三氯化铝溶液、过氧化氢溶液[27.5%＞含量＞8%]、甲醇、氢氧化钠、氢氧化钠溶液[含量≥30%]、1,2-二甲苯、1,3-二甲苯、1,4-二甲苯、乙醇[无水]、乙酸乙酯、氯乙酸、乙酸溶液[10%＜含量≤80%]、乙酸[含量＞80%]、1,1-二氯乙烷、二氯甲烷、丙烷、三氯化铁溶液、三氯化铁、氯化亚砜、三氯化磷、三氟化硼、硫酸二甲酯、五氧化二钒、氨、甲醛溶液、甲酸、镁铝粉、亚硝酸钾、亚硝酸钠、次氯酸钠溶液[含有效氯＞5%]、氢氧化钾、氢氧化钾溶液[含量≥30%]、硝酸[含硝酸＜70%]、四氢呋喃、亚硝酸钠、正丁醇、正己烷、乙醇溶液[按体积含乙醇大于24%]、苯酚、高氯酸[浓度≤50%]、高氯酸[浓度＞72%]、2-甲基-2-丙醇、甲基叔丁基醚、石油醚、二甲胺溶液、甲酸乙酯、甲醇钠、粗苯、1,2-二氯丙烯、2,4,4-三甲基-1-戊烯、N,N-二甲基甲酰胺、1,2-二氯苯、1,3-二氯苯、2-丙醇、正磷酸;易制毒化学品:盐酸、三氯甲烷、丙酮、乙醚、硫酸、甲苯、哌啶、乙酸酐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2020/4/26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2023/4/25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沭阳县茆圩加油站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沭阳县茆圩乡青坊街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徐普高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苏（宿）危化经字00064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2020/4/26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2023/4/25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宿迁经济技术开发区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宿迁方升化工产品有限公司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宿迁市经济开发区义乌国际商贸城C7-1010室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马军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苏（宿）危化经字00319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易制爆危化品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水合肼[含肼≤64%]、过氧化氢溶液[含量＞8%]、硝酸、硝化纤维素溶液[含氮量≤12.6%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含硝化纤维素≤55%]、一甲胺溶液、硝酸钾、硝酸钠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一般危化品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甲酸甲酯、二硫化碳、四氢呋喃、石油醚、石脑油、1,2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二氯乙烷、1,1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二氯乙烯、苯、粗苯、甲醇、乙醇溶液[按体积含乙醇大于24%]、2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丙醇、乙酸乙酯、乙酸正丁酯、乙腈、三乙胺、环氧树脂、二聚环戊二烯、二甲苯异构体混合物、1,3,5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三甲基苯、苯乙烯[稳定的]、正丁醇、丙二醇乙醚、乙二醇乙醚、环己酮、N,N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二甲基甲酰胺、松节油、不饱和聚酯树脂、醇酸树脂、三聚氰胺树脂、生松香、甲醇钠、硫化钠、亚硝酸钠、苯酚、二氯甲烷、四氯化碳、丙烯酰胺、苯胺、氢碘酸、溴、氯化亚砜、正磷酸、乙酸[含量＞80%]、邻苯二甲酸酐[含马来酸酐大于0.05%]、氢氧化钠、氢氧化钠溶液[含量≥30%]、氢氧化钾、氢氧化钾溶液[含量≥30%]、氨溶液[含氨＞10%]、甲醛溶液、氯化锌、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易制毒化学品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盐酸、硫酸、丙酮、2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丁酮、乙酸酐、哌啶、乙醚、三氯甲烷、甲苯、溴***（经营品种涉及其它行政许可的，应按规定履行相关手续。）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2020/5/11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2023/5/10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泗阳八集加油站有限公司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泗阳县八集乡徐大泓河南侧、人民南路西侧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李红英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苏（宿）危化经字00363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2020/5/22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2023/5/21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沭阳县大江加油站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沭阳县汤涧镇汤涧街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卢立中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苏（宿）危化经字00059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2023/5/31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沭阳县新河加油站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沭阳县新河镇东首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寇建宝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苏（宿）危化经字00060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2023/5/31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沭阳县高墟加油站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沭阳县高墟街西首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李健康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苏（宿）危化经字00079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2023/5/31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沭阳县马厂中心加油站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马厂街西首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苏（宿）危化经字00062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2020/6/4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2023/6/3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中国石化销售股份有限公司江苏宿迁沭阳十字加油站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205线沭阳十字周圩村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卢大伟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苏（宿）危化经字00364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2020/6/4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2023/6/3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中国石化销售股份有限公司江苏宿迁沭阳月星路加油站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沭阳县杭州东路北侧、月星路东侧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卢大伟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苏（宿）危化经字00365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2020/6/4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2023/6/3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沭阳县青伊湖加油站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沭阳县青伊湖镇滥洪街南首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武斌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苏（宿）危化经字00078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2020/6/16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2023/6/15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宿迁市航典塔实业有限公司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淮海东路大顺公寓小高层4号商铺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邵其平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苏（宿）危化经字00366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剧毒品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氨基-3-苯基-1-[双(N,N-二甲基氨基氧膦基)]-1,2,4-三唑[含量＞20%]、3-氨基丙烯、八氟异丁烯;易制爆危化品:硝酸、硝酸钠、过氧化氢溶液[含量＞8%]、硝酸、硝酸钾、高锰酸钾;一般危化品:氨、5-氨基-1,3,3-三甲基环己甲胺、5-氨基-1,3,3-三甲基环己甲胺、3-氨基苯甲腈、1-氨基丙烷、2-氨基丙烷、2-氨基联苯、4-氨基联苯、2-氨基乙醇、阿片、苯、苯并呋喃、1,2-苯二胺、1,3-苯二胺、1,3-苯二胺、1,4-苯二胺、1,3-苯二磺酸溶液、苯酚、苯磺酰肼、2-苯基丙烯、氢氟酸、氟化氢铵、亚硫酸氢钠、氢氧化钠、乙酸[含量＞80%]、次氯酸钠溶液[含有效氯＞5%]、连二亚硫酸钠、氢氧化钠溶液[含量≥30%]、甲醇、2-丙醇、乙醇[无水]、二甲苯异构体混合物、氢化钾、氢溴酸、多聚甲醛、乙腈、过二硫酸铵、过硫酸钠、过二硫酸钾、氨基磺酸、二氯甲烷、1,2-二氯乙烷、三氯化铝[无水]、环己酮、1,2-二甲苯、1,3-二甲苯、1,4-二甲苯、氨、氨溶液[含氨＞10%]、溴化氢、甲乙醚;易制毒化学品:盐酸、硫酸、哌啶、高锰酸钾、硫酸、盐酸、甲苯、2-丁酮、乙酸酐、丙酮、三氯甲烷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2020/6/16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2023/6/15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沭阳县李恒加油站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沭阳县李恒镇工业区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范旭斌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苏（宿）危化经字00089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2020/6/16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2023/6/15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泗洪县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泗洪县龙华气体有限公司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泗洪经济开发区瑶沟工业园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刘革媛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苏（宿）危化经字00301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一般危化品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氨、氮[压缩的或液化的]、正丁烷、乙炔、氩[压缩的或液化的]、氧[压缩的或液化的]、二氧化碳[压缩的或液化的]; 分装混配后销售范围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一般危化品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氧[压缩的或液化的]、氩[压缩的或液化的]、二氧化碳[压缩的或液化的]***（以上品种可分装（或其它），不得代存代储）。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2020/6/16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2023/6/15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中国石化销售股份有限公司江苏宿迁宿沭路关庙收费站加油站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宿迁市宿豫区宿沭路关庙收费站西侧1000米处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卢大伟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苏（宿）危化经字00367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汽油、乙醇汽油***（经营品种涉及其它行政许可的，应按规定履行相关手续。）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2020/6/16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2023/6/15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中国石化销售股份有限公司江苏宿迁大兴兴仰路加油站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宿迁市宿豫区大兴镇兴仰路与新325省道交汇处（面向325省道）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卢大伟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苏（宿）危化经字00368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汽油、乙醇汽油***（经营品种涉及其它行政许可的，应按规定履行相关手续。）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2020/6/16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2023/6/15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泗阳森林公园加油站有限公司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泗阳县众兴镇众兴路北侧、运河大道东路西侧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陈秀玲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苏（宿）危化经字00087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汽油、乙醇汽油***（经营品种涉及其它行政许可的，应按规定履行相关手续。）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2020/7/21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2023/7/20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中国石化销售股份有限公司江苏宿迁陆集加油站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宿迁市宿豫区陆集镇北首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卢大伟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苏（宿）危化经字00370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2020/7/6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2023/7/5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宿城区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江苏中远盐化有限公司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宿迁市宿城区耿车镇耿车居委会徐淮路北6号东首2间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张朗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苏（宿）危化经字00300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易制爆危化品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硝酸钠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一般危化品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甲醇、甲醛溶液、连二亚硫酸钠、丙烯、草酸-4-氨基-N,N-二甲基苯胺、漂白粉、次氯酸钠溶液[含有效氯＞5%]、氢氧化钠溶液[含量≥30%]、粗苯、生松香、石脑油、氨、硝基盐酸、硝酸[含硝酸＜70%]、1-丁烯、2-丁烯、亚硫酸氢镁、亚硝酸钠、短链氯化石蜡（C10-13）、乙醇[无水]、异丁烯、异辛烷、正磷酸、(2-氨基甲酰氧乙基)三甲基氯化铵、三聚氰胺树脂、乙醇溶液[按体积含乙醇大于24%]、二-(4-甲基苯甲酰)过氧化物[硅油糊状物,含量≤52%]、氨溶液[含氨＞10%]、苯酚、过氧化二-(2,4-二氯苯甲酰)[含硅油糊状,含量≤52%]、过氧化氢溶液[27.5%＞含量＞8%]、N-(苯乙基-4-哌啶基)丙酰胺柠檬酸盐、氢氧化钠;易制毒化学品:甲苯、硫酸、2-丁酮、盐酸***（不得储存，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2020/6/19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2023/6/18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泗洪县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泗洪县天岗湖加油站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泗洪县天岗湖乡天恩街北路东侧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苏（宿）危化经字00044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经营许可范围:成品油:乙醇汽油、汽油***（经营品种涉及其它行政许可的，应按规定履行相关手续。）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2020/7/6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2023/7/5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宿迁昕城化玻物资经营部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宿豫区江山大道红星凯盛国际纺织生活城13号楼201-202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宋威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苏（宿）危化经字00005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:易制爆危化品:硅铝粉[无涂层的]、金属锆、硼氢化锂、硝基甲烷、硝基乙烷、过氧化氢苯甲酰、超氧化钠、超氧化钾、氯酸铵、高氯酸铵、过氧化钾、过氧化镁、过氧化锶、过氧化钡、过氧化脲、硝酸胍、2,4-二硝基苯酚钠、2,5-二硝基苯酚[含水≥15%]、2,6-二硝基苯酚[含水≥15%]、1,5-二硝基萘、1,8-二硝基萘、硝酸钠、硝酸钾、硝酸钡、硝酸银、硝酸镁、硝酸钙、1,2-乙二胺、硫磺、金属钠、锑粉、锌粉、过乙酸[含量≤16%,含水≥39%,含乙酸≥15%,含过氧化氢≤24%,含有稳定剂]、二硝基苯酚[干的或含水＜15%]、铝粉、过氧化钠、过氧化钙、硼氢化钠、硼氢化钾、一甲胺[无水]、高氯酸[浓度50%～72%]、高氯酸钾、过乙酸[含量≤43%,含水≥5%,含乙酸≥35%,含过氧化氢≤6%,含有稳定剂]、钾、镁、高氯酸钠、氯酸钾、氯酸钠、硝酸铅、硝酸锌、硝酸、发烟硝酸、高氯酸[浓度＞72%]、高氯酸[浓度≤50%]、硝酸铯、硝酸锶、硝酸镍、氯酸钠溶液、氯酸钾溶液、高氯酸锂、重铬酸锂、重铬酸钠、重铬酸钾、重铬酸铵、过氧化氢溶液[含量＞8%]、过氧化锂、过氧化锌、锂、六亚甲基四胺、一甲胺溶液、2,4-二硝基甲苯、2,6-二硝基甲苯、高锰酸钾、高锰酸钠、水合肼[含肼≤64%]、2,4-二硝基苯酚[含水≥15%];一般危化品:乙醇溶液[按体积含乙醇大于24%]、2-丙醇、1,2-二甲苯、1,3-二甲苯、1,4-二甲苯、1,1-二氯乙烷、1,2-二氯乙烷、甲醇、乙醇[无水]、甲酸、氢氧化钾、氢氧化钠、氢氧化钠溶液[含量≥30%]、次氯酸钠溶液[含有效氯＞5%]、氨溶液[含氨＞10%]、甲醛溶液、氟化铵、正丁醇、亚硝酸钠、N,N-二甲基甲酰胺、硫酸汞、二硫化碳、吡啶、四氢呋喃、乙酸乙酯、正己烷、二氯甲烷、乙腈、氯化钡、乙酸铅、苯酚、氯化亚砜、五氧化二磷、三氯化铁、硫酸氢铵、二正丁胺、盐酸-1-萘乙二胺、酒石酸锑钾、氢氧化钾溶液[含量≥30%]、硫化钠、乙醇钠、四丁基氢氧化铵、环己胺、1,1,2,2-四氯乙烷、氟化钠、吗啉、硫氢化钠、苯甲醚、环己酮、正丁烷、甲酸甲酯、甲酸乙酯、乙胺水溶液[浓度50%～70%]、二乙胺、2-甲基哌啶、乙酰氯、正丁胺、异丁胺、环己烷、硝酸铈、石油醚、正庚烷、过硫酸钠、溴酸钾、溴酸钠、碘酸钠、碘酸钾、乙醛、苯、甲基叔丁基醚、氯苯、二甲胺溶液、四氯化钛、乙胺;易制毒化学品:三氯甲烷、丙酮、硫酸、盐酸、甲苯、乙酸酐、乙醚、哌啶、2-丁酮、高锰酸钾、溴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2020/7/6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2023/7/5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沭阳县刘集开发加油站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沭阳县刘集镇刘集街南首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林光明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苏（宿）危化经字00090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2020/7/14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2023/7/13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宿城区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江苏华恒医疗器械有限公司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宿迁市黄河南路18号金田湖畔春天商铺7#-B201、C-107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王玲华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苏（宿）危化经字00297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易制爆危化品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过乙酸[含量≤16%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含水≥39%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含乙酸≥15%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含过氧化氢≤24%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含有稳定剂]、过氧化氢溶液[含量＞8%]、硝酸、过乙酸[含量≤43%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含水≥5%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含乙酸≥35%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含过氧化氢≤6%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含有稳定剂]、高锰酸钾、1,2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乙二胺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一般危化品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环氧乙烷、乙酸溶液[10%＜含量≤80%]、乙酸乙酯、次氯酸钠溶液[含有效氯＞5%]、乙醇溶液[按体积含乙醇大于24%]、甲醇、乙醇[无水]、1,4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二甲苯、1,3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二甲苯、1,2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二甲苯、亚硝酸钠、乙酸[含量＞80%]、3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甲基-1-丁醇、四氯化碳、汞、苯酚、重铬酸钾、过二硫酸铵、氢氧化钾、氢氧化钾溶液[含量≥30%]、氢氧化钠、氢氧化钠溶液[含量≥30%]、氨溶液[含氨＞10%]、甲醛溶液;易制毒化学品:乙醚、苯乙酸、乙酸酐、三氯甲烷、哌啶、硫酸、盐酸、丙酮、2-丁酮、甲苯、高锰酸钾、溴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2020/7/21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2023/7/20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中国石化销售股份有限公司江苏宿迁开发大道加油站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宿迁市高新技术产业开发区开发大道南侧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卢大伟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苏（宿）危化经字00306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经营许可范围:成品油:乙醇汽油、汽油***（经营品种涉及其它行政许可的，应按规定履行相关手续。）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2020/7/28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2023/7/27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沭阳县海庙加油中心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沭阳县庙头镇冷庄村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耿国宾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苏（宿）危化经字00094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经营许可范围:成品油:乙醇汽油、汽油***（经营品种涉及其它行政许可的，应按规定履行相关手续。）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2020/7/28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2023/7/27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宿城区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宿迁信永物资贸易有限公司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宿迁市宿城区千百美商务广场1-1512室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孟熠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苏（宿）危化经字00371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:剧毒品:氯、氰化钾、三氧化二砷;易制爆危化品:高氯酸[浓度50%～72%]、高氯酸[浓度≤50%]、高氯酸[浓度＞72%]、过氧化钠、过氧化氢溶液[含量＞8%]、过乙酸[含量≤43%,含水≥5%,含乙酸≥35%,含过氧化氢≤6%,含有稳定剂]、过乙酸[含量≤16%,含水≥39%,含乙酸≥15%,含过氧化氢≤24%,含有稳定剂]、锂、硫磺、发烟硝酸、氯酸钠、水合肼[含肼≤64%]、硝酸、硝酸钡、硝酸钾、硝酸钙、硝酸银、硝酸钠、硝酸锶、硼氢化钠、硼氢化钾、重铬酸钾、重铬酸钠、1,2-乙二胺、高锰酸钾、高氯酸钠;一般危化品:氨溶液[含氨＞10%]、次氯酸钠溶液[含有效氯＞5%]、甲醇、连二亚硫酸钠、乙醇[无水]、乙炔、氢氧化钠、氢氧化钠溶液[含量≥30%]、三氯化铁、溶剂油[闭杯闪点≤60℃]、氮[压缩的或液化的]、1,3-二甲苯;易制毒化学品:硫酸、丙酮、甲苯、盐酸、2-丁酮、三氯甲烷、乙醚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2020/7/28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2023/7/27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沭阳县万匹加油站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万匹乡万匹街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王金钱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苏（宿）危化经字00074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经营许可范围:成品油:乙醇汽油、汽油***（经营品种涉及其它行政许可的，应按规定履行相关手续。）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2020/7/28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2023/7/27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沭阳县明秀加油站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沭阳县潼阳镇潼阳街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陈明秀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苏（宿）危化经字00097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经营许可范围:成品油:汽油、乙醇汽油***（经营品种涉及其它行政许可的，应按规定履行相关手续。）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2020/8/18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2023/8/17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泗阳县城中加油站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泗阳县众兴镇淮海路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饶光显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苏（宿）危化经字00007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经营许可范围:成品油:乙醇汽油、汽油***（经营品种涉及其它行政许可的，应按规定履行相关手续。）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2020/8/31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2023/8/30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宿迁市闼石贸易有限公司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泗阳县众兴镇北京东路(国际商业城77#-9)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夏德咸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苏（宿）危化经字00302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:易制爆危化品:过氧化氢溶液[含量＞8%];一般危化品:氨、甲醇、乙醇[无水]、乙醇溶液[按体积含乙醇大于24%]、二甲氧基甲烷、苯、粗苯、1,2-二甲苯、1,3-二甲苯、1,4-二甲苯、甲酸、乙酸[含量＞80%]、氨溶液[含氨＞10%]、甲醛溶液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2020/9/3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2023/9/2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沭阳艺凡化工商贸有限公司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沭阳南城新区石化有色金属交易市场19-105室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袁建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苏（宿）危化经字00068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易制爆危化品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过氧化氢溶液[含量＞8%]、硝酸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一般危化品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甲醇、连二亚硫酸钠、漂白粉、次氯酸钠溶液[含有效氯＞5%]、氢氧化钠、氢氧化钠溶液[含量≥30%]、亚硝酸钠、乙醇[无水]、乙酸[含量＞80%]、乙酸乙酯、环氧树脂涂料、聚酯树脂涂料、氨基树脂、聚氨酯树脂、涂料用稀释剂、环氧漆固化剂、香蕉水、油脂涂料、氨溶液[含氨＞10%]、亚硫酸氢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易制毒化学品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硫酸、盐酸、高锰酸钾***（不得储存，经营品种涉及其它行政许可的，应按规定履行相关手续。）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2020/9/21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2023/9/20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沭阳县振兴加油站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沭阳县马厂镇马厂街南首307省道23公里处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李秀明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苏（宿）危化经字00091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汽油、乙醇汽油***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2020/9/30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2023/9/29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宿迁市湖滨新区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宿迁市宿豫区石油化工公司白马涧加油站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宿迁市湖滨新区晓店镇新站居委会白马涧砂矿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吴国文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苏（宿）危化经字00373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2020/11/2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2023/11/1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中国石化销售股份有限公司江苏宿迁沭阳宁波路加油站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沭阳县宁波路南侧、官西大沟西侧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卢大伟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苏（宿）危化经字00017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汽油、乙醇汽油***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2020/11/5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2023/11/4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沭阳县通阳加油站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沭阳县周集乡西首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王志平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苏（宿）危化经字00117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2020/11/5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2023/11/4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沭阳县桑墟中心加油站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沭阳县桑墟镇桑墟街东首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刘长安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苏（宿）危化经字00102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2020/11/24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2023/11/23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沭阳县文明燃料加油站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沭阳县扎下镇周沟村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杨文钊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苏（宿）危化经字00103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2020/11/24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2023/11/23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宿迁市洋河新区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中国石化销售股份有限公司江苏宿迁洋河新区发展大道秦庄加油站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宿迁市洋河新区发展大道秦庄站台东南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卢大伟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苏（宿）危化经字00066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2020/11/25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2023/11/24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宿迁市宿豫区顺河加油站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宿豫区顺河镇宿泗路南侧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刘振泽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苏（宿）危化经字00111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汽油、乙醇汽油***（不得仓储，零售店面内不得违规存放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2020/12/15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2023/12/14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沭阳县焰金化工贸易有限公司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沭阳县南城新区沭阳石化有色金属交易市场3号楼805室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荣伟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苏（宿）危化经字00374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易制爆危化品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过氧化氢溶液[含量＞8%]、高锰酸钾、硝酸、1,2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乙二胺、硝酸银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一般危化品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乙腈、甲醇、乙醇[无水]、苯、1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丙醇、乙酸乙酯、石油醚、三乙胺、吡啶、正丁醇、N,N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二甲基甲酰胺、1,2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二甲苯、1,3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二甲苯、1,4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二甲苯、连二亚硫酸钠、亚硝酸钠、过硫酸钠、碘酸钠、三氯乙烯、苯酚、硫脲、氢氟酸、乙酸[含量＞80%]、氯化亚砜、三氯化铝溶液、五氧化二磷、氢氧化钾、三氯化铁、氢氧化钠、氨溶液[含氨＞10%]、甲醛溶液、次氯酸钠溶液[含有效氯＞5%]、氯化铜、乙醇溶液[按体积含乙醇大于24%]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易制毒化学品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乙醚、硫酸、盐酸、甲苯、丙酮、2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丁酮、乙酸酐、高锰酸钾***（不得储存，经营品种涉及其它行政许可的，应按规定履行相关手续。）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2020/12/16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2023/12/15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沭阳县佳永加油站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沭阳县章集乡陈桥村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潘剑宇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苏（宿）危化经字00067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汽油、乙醇汽油***（经营品种涉及其它行政许可的，应按规定履行相关手续。）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2020/12/30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2023/12/29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加油站经营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泗洪县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江苏久远贸易有限公司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界集镇工业园区5#厂房208室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张爽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苏（宿）危化经字00375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易制爆危化品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硝酸、过氧化氢溶液[含量＞8%]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一般危化品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氨溶液[含氨＞10%]、乙醇[无水]、氢氧化钡、氢氟酸、乙酸[含量＞80%]、甲醇、乙酸正丁酯、环己酮、甲酸、氢氧化钠、正磷酸、次氯酸钠溶液[含有效氯＞5%]、乙酸乙酯、甲醛溶液、过二硫酸铵、三氯化铁、亚硫酸氢钠、硫化钠、石油醚、正己烷、氢氧化钠溶液[含量≥30%]、甲基叔丁基醚、四氢呋喃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易制毒化学品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硫酸、盐酸、丙酮、甲苯***（不得储存，经营品种涉及其它行政许可的，应按规定履行相关手续。）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2020/12/30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2023/12/29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其他 经营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54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泗洪县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中国石化销售股份有限公司江苏宿迁泗洪建设北路加油站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泗洪县青阳镇建设北路西侧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张瑞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苏（宿）危化经字00295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乙醇汽油、汽油***（经营品种涉及其它行政许可的，应按规定履行相关手续。）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2019/12/13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2022/12/12（已过期）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加油站经营，换证中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泗洪县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中国石化销售股份有限公司江苏宿迁泗洪淮河东路加油站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泗洪县淮河东路北侧、临淮郡北路东侧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张瑞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苏（宿）危化经字00351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经营许可范围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成品油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汽油、乙醇汽油***（经营品种涉及其它行政许可的，应按规定履行相关手续。）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2019/12/30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2022/12/29（已过期）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加油站经营，换证中</w:t>
            </w:r>
          </w:p>
        </w:tc>
      </w:tr>
    </w:tbl>
    <w:p>
      <w:pPr>
        <w:spacing w:line="580" w:lineRule="exact"/>
        <w:jc w:val="left"/>
        <w:rPr>
          <w:rFonts w:hint="eastAsia" w:ascii="方正小标宋_GBK" w:hAnsi="方正小标宋_GBK" w:eastAsia="方正小标宋_GBK" w:cs="方正小标宋_GBK"/>
          <w:sz w:val="36"/>
          <w:szCs w:val="44"/>
        </w:rPr>
        <w:sectPr>
          <w:footerReference r:id="rId3" w:type="default"/>
          <w:pgSz w:w="16838" w:h="11906" w:orient="landscape"/>
          <w:pgMar w:top="1531" w:right="1417" w:bottom="1531" w:left="1417" w:header="851" w:footer="1474" w:gutter="0"/>
          <w:paperSrc/>
          <w:cols w:space="720" w:num="1"/>
          <w:rtlGutter w:val="0"/>
          <w:docGrid w:type="linesAndChars" w:linePitch="320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（此页无正文）</w:t>
      </w: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eastAsia="方正仿宋_GBK"/>
          <w:sz w:val="28"/>
          <w:szCs w:val="28"/>
        </w:rPr>
      </w:pPr>
    </w:p>
    <w:p>
      <w:pPr>
        <w:spacing w:line="580" w:lineRule="exact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280" w:firstLineChars="100"/>
        <w:rPr>
          <w:rFonts w:hint="eastAsia" w:ascii="方正小标宋_GBK" w:hAnsi="方正小标宋_GBK" w:eastAsia="方正仿宋_GBK" w:cs="方正小标宋_GBK"/>
          <w:sz w:val="36"/>
          <w:szCs w:val="44"/>
          <w:lang w:eastAsia="zh-CN"/>
        </w:rPr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579745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7.2pt;height:0pt;width:439.35pt;z-index:251658240;mso-width-relative:page;mso-height-relative:page;" filled="f" stroked="t" coordsize="21600,21600" o:gfxdata="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xSoXR&#10;1AAAAAYBAAAPAAAAAAAAAAEAIAAAADgAAABkcnMvZG93bnJldi54bWxQSwECFAAUAAAACACHTuJA&#10;Tzj6PdYBAACdAwAADgAAAAAAAAABACAAAAA5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579745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0.9pt;height:0pt;width:439.35pt;z-index:251659264;mso-width-relative:page;mso-height-relative:page;" filled="f" stroked="t" coordsize="21600,21600" o:gfxdata="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DkaMsrUAAAABgEA&#10;AA8AAAAAAAAAAQAgAAAAOAAAAGRycy9kb3ducmV2LnhtbFBLAQIUABQAAAAIAIdO4kAfGJK3zwEA&#10;AJADAAAOAAAAAAAAAAEAIAAAADk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 xml:space="preserve">宿迁市应急管理局办公室           </w:t>
      </w:r>
      <w:r>
        <w:rPr>
          <w:rFonts w:hint="eastAsia" w:eastAsia="方正仿宋_GBK"/>
          <w:sz w:val="28"/>
          <w:szCs w:val="28"/>
        </w:rPr>
        <w:t xml:space="preserve">       </w:t>
      </w:r>
      <w:r>
        <w:rPr>
          <w:rFonts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年1月</w:t>
      </w:r>
      <w:r>
        <w:rPr>
          <w:rFonts w:hint="eastAsia" w:eastAsia="方正仿宋_GBK"/>
          <w:sz w:val="28"/>
          <w:szCs w:val="28"/>
          <w:lang w:val="en-US" w:eastAsia="zh-CN"/>
        </w:rPr>
        <w:t>13</w:t>
      </w:r>
      <w:r>
        <w:rPr>
          <w:rFonts w:eastAsia="方正仿宋_GBK"/>
          <w:sz w:val="28"/>
          <w:szCs w:val="28"/>
        </w:rPr>
        <w:t>日</w:t>
      </w:r>
      <w:r>
        <w:rPr>
          <w:rFonts w:hint="eastAsia" w:eastAsia="方正仿宋_GBK"/>
          <w:sz w:val="28"/>
          <w:szCs w:val="28"/>
        </w:rPr>
        <w:t>印发</w:t>
      </w:r>
    </w:p>
    <w:sectPr>
      <w:footerReference r:id="rId4" w:type="default"/>
      <w:pgSz w:w="11906" w:h="16838"/>
      <w:pgMar w:top="2098" w:right="1531" w:bottom="1928" w:left="1531" w:header="851" w:footer="1474" w:gutter="0"/>
      <w:paperSrc/>
      <w:cols w:space="720" w:num="1"/>
      <w:rtlGutter w:val="0"/>
      <w:docGrid w:type="linesAndChars" w:linePitch="32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It6+xW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COA5bM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  <w:rPr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0"/>
  <w:displayHorizontalDrawingGridEvery w:val="2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jQxOWRlNmM4NDE4NjQyNWIwNWY0YmY0OTY4MWMifQ=="/>
  </w:docVars>
  <w:rsids>
    <w:rsidRoot w:val="00172A27"/>
    <w:rsid w:val="00037836"/>
    <w:rsid w:val="00037F59"/>
    <w:rsid w:val="00046895"/>
    <w:rsid w:val="000911E4"/>
    <w:rsid w:val="000C2117"/>
    <w:rsid w:val="00173826"/>
    <w:rsid w:val="00191388"/>
    <w:rsid w:val="001C3778"/>
    <w:rsid w:val="001F7199"/>
    <w:rsid w:val="00207C71"/>
    <w:rsid w:val="00211829"/>
    <w:rsid w:val="00223EA3"/>
    <w:rsid w:val="00282EBE"/>
    <w:rsid w:val="0031099E"/>
    <w:rsid w:val="00330FC7"/>
    <w:rsid w:val="00383326"/>
    <w:rsid w:val="003B4055"/>
    <w:rsid w:val="003E489C"/>
    <w:rsid w:val="004118E3"/>
    <w:rsid w:val="006960B9"/>
    <w:rsid w:val="007D4658"/>
    <w:rsid w:val="00830296"/>
    <w:rsid w:val="008E5BFA"/>
    <w:rsid w:val="009670D2"/>
    <w:rsid w:val="00971BB2"/>
    <w:rsid w:val="009B67B3"/>
    <w:rsid w:val="00A15C8A"/>
    <w:rsid w:val="00A50829"/>
    <w:rsid w:val="00AC0F6A"/>
    <w:rsid w:val="00AC38D2"/>
    <w:rsid w:val="00B65A24"/>
    <w:rsid w:val="00B903B5"/>
    <w:rsid w:val="00BD2CD2"/>
    <w:rsid w:val="00BF0FD6"/>
    <w:rsid w:val="00C34B29"/>
    <w:rsid w:val="00C475F4"/>
    <w:rsid w:val="00C74851"/>
    <w:rsid w:val="00CF1E5B"/>
    <w:rsid w:val="00CF6AC2"/>
    <w:rsid w:val="00D93978"/>
    <w:rsid w:val="00DD0155"/>
    <w:rsid w:val="00EF7139"/>
    <w:rsid w:val="00F23A07"/>
    <w:rsid w:val="00F80C5B"/>
    <w:rsid w:val="00F84DBD"/>
    <w:rsid w:val="00FC40DC"/>
    <w:rsid w:val="00FE3E8E"/>
    <w:rsid w:val="06C43399"/>
    <w:rsid w:val="08F10AF8"/>
    <w:rsid w:val="0A15102A"/>
    <w:rsid w:val="0EBE0F49"/>
    <w:rsid w:val="15877D00"/>
    <w:rsid w:val="19D859F7"/>
    <w:rsid w:val="1BFEF686"/>
    <w:rsid w:val="1C915908"/>
    <w:rsid w:val="1EFB56E4"/>
    <w:rsid w:val="1FFC5566"/>
    <w:rsid w:val="26F06190"/>
    <w:rsid w:val="32C3558B"/>
    <w:rsid w:val="32F6152E"/>
    <w:rsid w:val="33956871"/>
    <w:rsid w:val="3400735B"/>
    <w:rsid w:val="387719FE"/>
    <w:rsid w:val="40C46A67"/>
    <w:rsid w:val="444D2EE2"/>
    <w:rsid w:val="450A40E1"/>
    <w:rsid w:val="4E806F4E"/>
    <w:rsid w:val="51671886"/>
    <w:rsid w:val="5201063E"/>
    <w:rsid w:val="54FF3376"/>
    <w:rsid w:val="60871717"/>
    <w:rsid w:val="622F0FAF"/>
    <w:rsid w:val="62E70026"/>
    <w:rsid w:val="680D3662"/>
    <w:rsid w:val="6F2475ED"/>
    <w:rsid w:val="715D3729"/>
    <w:rsid w:val="75D22D62"/>
    <w:rsid w:val="7BDF7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仿宋_GB2312" w:hAnsi="Calibri" w:eastAsia="仿宋_GB2312"/>
      <w:b/>
      <w:sz w:val="36"/>
      <w:szCs w:val="36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customStyle="1" w:styleId="15">
    <w:name w:val="页脚 Char"/>
    <w:basedOn w:val="11"/>
    <w:link w:val="6"/>
    <w:uiPriority w:val="0"/>
    <w:rPr>
      <w:kern w:val="2"/>
      <w:sz w:val="18"/>
      <w:szCs w:val="18"/>
    </w:rPr>
  </w:style>
  <w:style w:type="character" w:customStyle="1" w:styleId="16">
    <w:name w:val="apple-converted-space"/>
    <w:basedOn w:val="11"/>
    <w:uiPriority w:val="0"/>
  </w:style>
  <w:style w:type="character" w:customStyle="1" w:styleId="17">
    <w:name w:val="apple-style-span"/>
    <w:basedOn w:val="11"/>
    <w:uiPriority w:val="0"/>
  </w:style>
  <w:style w:type="paragraph" w:customStyle="1" w:styleId="18">
    <w:name w:val="普通(网站)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10887</Words>
  <Characters>13159</Characters>
  <Lines>99</Lines>
  <Paragraphs>28</Paragraphs>
  <TotalTime>4</TotalTime>
  <ScaleCrop>false</ScaleCrop>
  <LinksUpToDate>false</LinksUpToDate>
  <CharactersWithSpaces>13281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2017-12-14T15:59:00Z</dcterms:created>
  <dc:creator>yg</dc:creator>
  <cp:lastModifiedBy>yeweiran</cp:lastModifiedBy>
  <cp:lastPrinted>2022-01-12T10:06:00Z</cp:lastPrinted>
  <dcterms:modified xsi:type="dcterms:W3CDTF">2023-02-01T15:52:08Z</dcterms:modified>
  <dc:title>关于开展全省危险化学品领域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425537908_btnclosed</vt:lpwstr>
  </property>
  <property fmtid="{D5CDD505-2E9C-101B-9397-08002B2CF9AE}" pid="4" name="ICV">
    <vt:lpwstr>82EBDE7AB15A42DA8C771AF1D568847C</vt:lpwstr>
  </property>
</Properties>
</file>