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F9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0270C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cs="Times New Roman"/>
        </w:rPr>
      </w:pPr>
    </w:p>
    <w:p w14:paraId="1E068E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2C8F2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92878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2255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5CF77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cs="Times New Roman"/>
        </w:rPr>
      </w:pPr>
    </w:p>
    <w:p w14:paraId="627FEF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1092A6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4FA53F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4A76A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</w:p>
    <w:p w14:paraId="4EDFCB3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宿文广旅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号</w:t>
      </w:r>
    </w:p>
    <w:p w14:paraId="4BBD7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2BC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E509528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关于公布202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年第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季度宿迁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eastAsia="zh-CN"/>
        </w:rPr>
        <w:t>市优秀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广播</w:t>
      </w:r>
    </w:p>
    <w:p w14:paraId="28FC0A68"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电视新闻作品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  <w:lang w:val="en-US" w:eastAsia="zh-CN"/>
        </w:rPr>
        <w:t>和创新创优节目</w:t>
      </w:r>
      <w:r>
        <w:rPr>
          <w:rFonts w:hint="default" w:ascii="Times New Roman" w:hAnsi="Times New Roman" w:eastAsia="方正小标宋_GBK" w:cs="Times New Roman"/>
          <w:color w:val="333333"/>
          <w:sz w:val="44"/>
          <w:szCs w:val="44"/>
          <w:shd w:val="clear" w:color="auto" w:fill="FFFFFF"/>
        </w:rPr>
        <w:t>的通知</w:t>
      </w:r>
    </w:p>
    <w:p w14:paraId="6D63F8E4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80" w:lineRule="exact"/>
        <w:ind w:left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65BBF107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市广电总台，各县（区）融媒体中心：</w:t>
      </w:r>
    </w:p>
    <w:p w14:paraId="6A65B01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为深入宣传贯彻党的二十大精神，提升主题主线宣传报道质量，深入推进创新创优，市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文化广电和旅游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局组织开展了202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季度宿迁广播电视新闻作品季度推优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和创新创优节目评选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，确定《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首届苏台邻里节在宿迁开幕！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》等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个广播电视节目为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季度宿迁市优秀广播电视新闻作品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。《</w:t>
      </w:r>
      <w:r>
        <w:rPr>
          <w:rFonts w:hint="default" w:ascii="Times New Roman" w:hAnsi="Times New Roman" w:eastAsia="仿宋_GB2312" w:cs="Times New Roman"/>
          <w:color w:val="auto"/>
          <w:w w:val="90"/>
          <w:sz w:val="32"/>
          <w:szCs w:val="32"/>
          <w:lang w:val="en-US" w:eastAsia="zh-CN"/>
        </w:rPr>
        <w:t>乐声传理——我们永远在一起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  <w:lang w:val="en-US" w:eastAsia="zh-CN"/>
        </w:rPr>
        <w:t>等4个节目为2024年第二季度宿迁市广播电视创新创优节目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shd w:val="clear" w:color="auto" w:fill="FFFFFF"/>
        </w:rPr>
        <w:t>。</w:t>
      </w:r>
    </w:p>
    <w:p w14:paraId="4259116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希望全市各级广播电视播出机构认真学习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入选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作品和节目的好做法、好经验，进一步强化精品意识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提高新闻节目质量和水平，不断提升广播电视舆论引导力。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持续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创新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创优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推出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更多反映时代主题、具有鲜明特色和时代气息的精品佳作，更好满足人民群众精神文化需求。</w:t>
      </w:r>
    </w:p>
    <w:p w14:paraId="4C96CD6F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1A8F7C3E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1．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季度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宿迁市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优秀广播电视新闻作品</w:t>
      </w:r>
    </w:p>
    <w:p w14:paraId="0CB5A72D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1600" w:firstLineChars="5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2．2024年第二季度宿迁市广播电视创新创优节目</w:t>
      </w:r>
    </w:p>
    <w:p w14:paraId="6B9E64C6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39E6933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</w:p>
    <w:p w14:paraId="19DD7090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宿迁市文化广电和旅游局</w:t>
      </w:r>
    </w:p>
    <w:p w14:paraId="5FB33783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 xml:space="preserve"> 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日</w:t>
      </w:r>
    </w:p>
    <w:p w14:paraId="25B2B990">
      <w:pPr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br w:type="page"/>
      </w:r>
    </w:p>
    <w:p w14:paraId="0A55D369">
      <w:pPr>
        <w:adjustRightInd w:val="0"/>
        <w:spacing w:line="64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652F1CBC">
      <w:pPr>
        <w:adjustRightInd w:val="0"/>
        <w:spacing w:line="64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 w14:paraId="1880A235">
      <w:pPr>
        <w:adjustRightInd w:val="0"/>
        <w:spacing w:line="64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年第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二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季度宿迁市优秀广播电视</w:t>
      </w:r>
    </w:p>
    <w:p w14:paraId="394C5755">
      <w:pPr>
        <w:adjustRightInd w:val="0"/>
        <w:spacing w:line="640" w:lineRule="exact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新闻作品</w:t>
      </w:r>
    </w:p>
    <w:p w14:paraId="0670B3AA">
      <w:pPr>
        <w:adjustRightInd w:val="0"/>
        <w:spacing w:line="640" w:lineRule="exact"/>
        <w:jc w:val="center"/>
        <w:rPr>
          <w:rFonts w:hint="default" w:ascii="Times New Roman" w:hAnsi="Times New Roman" w:eastAsia="仿宋_GB2312" w:cs="Times New Roman"/>
          <w:b/>
          <w:szCs w:val="32"/>
        </w:rPr>
      </w:pPr>
    </w:p>
    <w:p w14:paraId="746FA3FD">
      <w:pPr>
        <w:pStyle w:val="3"/>
        <w:rPr>
          <w:rFonts w:hint="default" w:ascii="Times New Roman" w:hAnsi="Times New Roman" w:cs="Times New Roman"/>
        </w:rPr>
      </w:pPr>
    </w:p>
    <w:p w14:paraId="05F2B706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电视新闻作品（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楷体" w:cs="Times New Roman"/>
          <w:sz w:val="32"/>
          <w:szCs w:val="32"/>
        </w:rPr>
        <w:t>个）</w:t>
      </w:r>
    </w:p>
    <w:p w14:paraId="4F526E36">
      <w:pPr>
        <w:adjustRightInd w:val="0"/>
        <w:spacing w:line="560" w:lineRule="exact"/>
        <w:ind w:left="3168" w:hanging="3344" w:hangingChars="1100"/>
        <w:jc w:val="lef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</w:pPr>
      <w:bookmarkStart w:id="0" w:name="OLE_LINK2"/>
      <w:bookmarkStart w:id="1" w:name="OLE_LINK1"/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 xml:space="preserve">市广电总台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首届苏台邻里节在宿迁开幕！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》</w:t>
      </w:r>
    </w:p>
    <w:p w14:paraId="7ED81299">
      <w:pPr>
        <w:adjustRightInd w:val="0"/>
        <w:spacing w:line="560" w:lineRule="exact"/>
        <w:ind w:left="3168" w:hanging="3344" w:hangingChars="1100"/>
        <w:jc w:val="lef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市广电总台        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世界环境日：骆马湖水域最大涉案金额非法捕捞案公开审判！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》</w:t>
      </w:r>
    </w:p>
    <w:p w14:paraId="34D2E972">
      <w:pPr>
        <w:adjustRightInd w:val="0"/>
        <w:spacing w:line="560" w:lineRule="exact"/>
        <w:ind w:left="3168" w:hanging="3344" w:hangingChars="1100"/>
        <w:jc w:val="lef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 xml:space="preserve">市广电总台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新闻故事：12岁“神鹿”是如何“跑”成的？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》</w:t>
      </w:r>
    </w:p>
    <w:p w14:paraId="61D5EFC3">
      <w:pPr>
        <w:adjustRightInd w:val="0"/>
        <w:spacing w:line="560" w:lineRule="exac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泗阳县融媒体中心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八旬老人用“铁笔”留住乡土文化的根与魂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》</w:t>
      </w:r>
    </w:p>
    <w:bookmarkEnd w:id="0"/>
    <w:bookmarkEnd w:id="1"/>
    <w:p w14:paraId="6E31B0C9">
      <w:pPr>
        <w:adjustRightInd w:val="0"/>
        <w:spacing w:line="560" w:lineRule="exact"/>
        <w:ind w:left="3168" w:hanging="3344" w:hangingChars="1100"/>
        <w:jc w:val="left"/>
        <w:rPr>
          <w:rFonts w:hint="default" w:ascii="Times New Roman" w:hAnsi="Times New Roman" w:eastAsia="仿宋_GB2312" w:cs="Times New Roman"/>
          <w:color w:val="000000"/>
          <w:w w:val="9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宿豫区融媒体中心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“新农人”陈允乐：身残志坚勇创业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》</w:t>
      </w:r>
    </w:p>
    <w:p w14:paraId="6F94EAE5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28"/>
          <w:szCs w:val="28"/>
        </w:rPr>
      </w:pPr>
    </w:p>
    <w:p w14:paraId="126A063A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广播</w:t>
      </w:r>
      <w:r>
        <w:rPr>
          <w:rFonts w:hint="default" w:ascii="Times New Roman" w:hAnsi="Times New Roman" w:eastAsia="楷体" w:cs="Times New Roman"/>
          <w:sz w:val="32"/>
          <w:szCs w:val="32"/>
        </w:rPr>
        <w:t>新闻作品（</w:t>
      </w: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2"/>
          <w:szCs w:val="32"/>
        </w:rPr>
        <w:t>个）</w:t>
      </w:r>
    </w:p>
    <w:p w14:paraId="087D068F">
      <w:pPr>
        <w:adjustRightInd w:val="0"/>
        <w:spacing w:line="640" w:lineRule="exact"/>
        <w:jc w:val="both"/>
        <w:rPr>
          <w:rFonts w:hint="default" w:ascii="Times New Roman" w:hAnsi="Times New Roman" w:eastAsia="仿宋" w:cs="Times New Roman"/>
          <w:color w:val="000000"/>
          <w:w w:val="95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泗洪县融媒体中心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eastAsia="zh-CN"/>
        </w:rPr>
        <w:t>《张洁琼：回家“种地” 追梦田园</w:t>
      </w: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</w:rPr>
        <w:t>》</w:t>
      </w:r>
    </w:p>
    <w:p w14:paraId="4E0726CD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2B6EFC3C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00ACAEDF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64E04808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359D751D">
      <w:pPr>
        <w:adjustRightInd w:val="0"/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7B562ED">
      <w:pPr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br w:type="page"/>
      </w:r>
    </w:p>
    <w:p w14:paraId="7F5A3F12">
      <w:pPr>
        <w:adjustRightInd w:val="0"/>
        <w:spacing w:line="640" w:lineRule="exact"/>
        <w:jc w:val="left"/>
        <w:rPr>
          <w:rFonts w:hint="default" w:ascii="Times New Roman" w:hAnsi="Times New Roman" w:eastAsia="黑体" w:cs="Times New Roman"/>
          <w:b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5BC1DCDC">
      <w:pPr>
        <w:adjustRightInd w:val="0"/>
        <w:spacing w:line="640" w:lineRule="exact"/>
        <w:jc w:val="both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F8E9668">
      <w:pPr>
        <w:adjustRightInd w:val="0"/>
        <w:spacing w:line="560" w:lineRule="exact"/>
        <w:ind w:left="2516" w:hanging="4400" w:hangingChars="1000"/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2024年第二季度宿迁市广播电视</w:t>
      </w:r>
    </w:p>
    <w:p w14:paraId="24AA29C1">
      <w:pPr>
        <w:adjustRightInd w:val="0"/>
        <w:spacing w:line="560" w:lineRule="exact"/>
        <w:ind w:left="2516" w:hanging="4400" w:hangingChars="1000"/>
        <w:jc w:val="center"/>
        <w:rPr>
          <w:rFonts w:hint="default" w:ascii="Times New Roman" w:hAnsi="Times New Roman" w:eastAsia="方正小标宋_GBK" w:cs="Times New Roman"/>
          <w:color w:val="000000"/>
          <w:w w:val="9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创新创优节目</w:t>
      </w:r>
    </w:p>
    <w:p w14:paraId="14C6AA8F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</w:p>
    <w:p w14:paraId="13027C62"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 w14:paraId="54679C52">
      <w:pPr>
        <w:adjustRightInd w:val="0"/>
        <w:spacing w:line="560" w:lineRule="exact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电视创新创优节目（3个）</w:t>
      </w:r>
    </w:p>
    <w:p w14:paraId="77A54174">
      <w:pPr>
        <w:adjustRightInd w:val="0"/>
        <w:spacing w:line="560" w:lineRule="exact"/>
        <w:ind w:left="2516" w:hanging="3040" w:hangingChars="1000"/>
        <w:jc w:val="lef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市广电总台          《乐声传理——我们永远在一起》</w:t>
      </w:r>
    </w:p>
    <w:p w14:paraId="1A0B25BE">
      <w:pPr>
        <w:adjustRightInd w:val="0"/>
        <w:spacing w:line="560" w:lineRule="exact"/>
        <w:ind w:left="2516" w:hanging="3040" w:hangingChars="1000"/>
        <w:jc w:val="lef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市广电总台          《新质生产力赋能高质量发展》</w:t>
      </w:r>
    </w:p>
    <w:p w14:paraId="1644162F">
      <w:pPr>
        <w:adjustRightInd w:val="0"/>
        <w:spacing w:line="560" w:lineRule="exact"/>
        <w:ind w:left="2516" w:hanging="3040" w:hangingChars="1000"/>
        <w:jc w:val="left"/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沭阳县融媒体中心    《最美模“杨”——江苏省最美职工杨可平》</w:t>
      </w:r>
    </w:p>
    <w:p w14:paraId="614C144F">
      <w:pPr>
        <w:adjustRightInd w:val="0"/>
        <w:spacing w:line="560" w:lineRule="exact"/>
        <w:ind w:left="2516" w:hanging="2880" w:hangingChars="1000"/>
        <w:jc w:val="left"/>
        <w:rPr>
          <w:rFonts w:hint="default" w:ascii="Times New Roman" w:hAnsi="Times New Roman" w:eastAsia="仿宋" w:cs="Times New Roman"/>
          <w:color w:val="000000"/>
          <w:w w:val="90"/>
          <w:sz w:val="32"/>
          <w:szCs w:val="32"/>
          <w:lang w:val="en-US" w:eastAsia="zh-CN"/>
        </w:rPr>
      </w:pPr>
    </w:p>
    <w:p w14:paraId="401CC72B">
      <w:pPr>
        <w:adjustRightInd w:val="0"/>
        <w:spacing w:line="560" w:lineRule="exact"/>
        <w:ind w:left="2516" w:hanging="3200" w:hangingChars="1000"/>
        <w:jc w:val="left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  <w:t>广播创新创优节目（1个）</w:t>
      </w:r>
    </w:p>
    <w:p w14:paraId="374E11CC">
      <w:pPr>
        <w:adjustRightInd w:val="0"/>
        <w:spacing w:line="560" w:lineRule="exact"/>
        <w:ind w:left="2516" w:hanging="3040" w:hangingChars="1000"/>
        <w:jc w:val="left"/>
        <w:rPr>
          <w:rFonts w:hint="default" w:ascii="Times New Roman" w:hAnsi="Times New Roman" w:eastAsia="仿宋" w:cs="Times New Roman"/>
          <w:color w:val="000000"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w w:val="95"/>
          <w:sz w:val="32"/>
          <w:szCs w:val="32"/>
          <w:lang w:val="en-US" w:eastAsia="zh-CN"/>
        </w:rPr>
        <w:t>市广电总台          《探源者》</w:t>
      </w:r>
    </w:p>
    <w:p w14:paraId="63AA2F7D">
      <w:pPr>
        <w:adjustRightInd w:val="0"/>
        <w:spacing w:line="560" w:lineRule="exact"/>
        <w:ind w:left="2516" w:hanging="3200" w:hangingChars="1000"/>
        <w:jc w:val="left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0FD4A71A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3DEF9E75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56F1E446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21B20D91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3A46455C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p w14:paraId="20E5B0D6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1537" w:tblpY="828"/>
        <w:tblW w:w="901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2"/>
      </w:tblGrid>
      <w:tr w14:paraId="29D67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012" w:type="dxa"/>
            <w:tcBorders>
              <w:left w:val="nil"/>
              <w:right w:val="nil"/>
            </w:tcBorders>
            <w:noWrap w:val="0"/>
            <w:vAlign w:val="top"/>
          </w:tcPr>
          <w:p w14:paraId="2F80E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 w:val="0"/>
              <w:snapToGrid w:val="0"/>
              <w:spacing w:line="58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5332095</wp:posOffset>
                      </wp:positionH>
                      <wp:positionV relativeFrom="paragraph">
                        <wp:posOffset>342900</wp:posOffset>
                      </wp:positionV>
                      <wp:extent cx="0" cy="95250"/>
                      <wp:effectExtent l="4445" t="0" r="14605" b="2032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5250"/>
                              </a:xfrm>
                              <a:prstGeom prst="line">
                                <a:avLst/>
                              </a:prstGeom>
                              <a:ln w="9525" cap="rnd" cmpd="sng">
                                <a:solidFill>
                                  <a:srgbClr val="FFFFFF"/>
                                </a:solidFill>
                                <a:prstDash val="sysDot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9.85pt;margin-top:27pt;height:7.5pt;width:0pt;z-index:251660288;mso-width-relative:page;mso-height-relative:page;" filled="f" stroked="t" coordsize="21600,21600" o:allowincell="f" o:gfxdata="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CoYqNoAAAAJAQAADwAAAAAAAAABACAAAAAiAAAAZHJzL2Rvd25yZXYu&#10;eG1sUEsBAhQAFAAAAAgAh07iQDINqOT5AQAA7AMAAA4AAAAAAAAAAQAgAAAAKQEAAGRycy9lMm9E&#10;b2MueG1sUEsFBgAAAAAGAAYAWQEAAJQFAAAAAA==&#10;">
                      <v:fill on="f" focussize="0,0"/>
                      <v:stroke color="#FFFFFF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 xml:space="preserve">宿迁市文化广电和旅游局办公室     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bookmarkStart w:id="2" w:name="_GoBack"/>
            <w:bookmarkEnd w:id="2"/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 xml:space="preserve">    202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" w:cs="Times New Roman"/>
                <w:spacing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" w:cs="Times New Roman"/>
                <w:spacing w:val="0"/>
                <w:sz w:val="28"/>
                <w:szCs w:val="28"/>
              </w:rPr>
              <w:t>日印发</w:t>
            </w:r>
          </w:p>
        </w:tc>
      </w:tr>
    </w:tbl>
    <w:p w14:paraId="76DE2093">
      <w:pPr>
        <w:pStyle w:val="3"/>
        <w:rPr>
          <w:rFonts w:hint="default" w:ascii="Times New Roman" w:hAnsi="Times New Roman" w:eastAsia="楷体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928" w:left="1531" w:header="1077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34A1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63829C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63829C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ZGNhODJjMjIyMzBmZGYyMTQ3NDEzZDAxZjE3NjcifQ=="/>
  </w:docVars>
  <w:rsids>
    <w:rsidRoot w:val="28651430"/>
    <w:rsid w:val="0005308B"/>
    <w:rsid w:val="00080380"/>
    <w:rsid w:val="001D7F5B"/>
    <w:rsid w:val="00581563"/>
    <w:rsid w:val="00605E83"/>
    <w:rsid w:val="0070095A"/>
    <w:rsid w:val="0070513B"/>
    <w:rsid w:val="00A54145"/>
    <w:rsid w:val="00C43869"/>
    <w:rsid w:val="00DB3F10"/>
    <w:rsid w:val="00ED3906"/>
    <w:rsid w:val="00F37D5E"/>
    <w:rsid w:val="03285D99"/>
    <w:rsid w:val="041C0825"/>
    <w:rsid w:val="05E92063"/>
    <w:rsid w:val="064939B3"/>
    <w:rsid w:val="0E6D5BB9"/>
    <w:rsid w:val="10376C1E"/>
    <w:rsid w:val="16EF1C0B"/>
    <w:rsid w:val="185C3875"/>
    <w:rsid w:val="18B91CD2"/>
    <w:rsid w:val="1D5644E5"/>
    <w:rsid w:val="1EFC175F"/>
    <w:rsid w:val="1F65477C"/>
    <w:rsid w:val="20DA7544"/>
    <w:rsid w:val="230C5CE8"/>
    <w:rsid w:val="28651430"/>
    <w:rsid w:val="28E374EB"/>
    <w:rsid w:val="29225022"/>
    <w:rsid w:val="30330D58"/>
    <w:rsid w:val="353F2201"/>
    <w:rsid w:val="3A4733AC"/>
    <w:rsid w:val="3B2D6068"/>
    <w:rsid w:val="3E1E50CA"/>
    <w:rsid w:val="41E67E38"/>
    <w:rsid w:val="457B0483"/>
    <w:rsid w:val="463E35D3"/>
    <w:rsid w:val="48BD40E6"/>
    <w:rsid w:val="4D1E689D"/>
    <w:rsid w:val="4F810897"/>
    <w:rsid w:val="54A8133A"/>
    <w:rsid w:val="56B0015D"/>
    <w:rsid w:val="5C754E6A"/>
    <w:rsid w:val="5F3E6C4E"/>
    <w:rsid w:val="62F04A2A"/>
    <w:rsid w:val="66FD0664"/>
    <w:rsid w:val="70800573"/>
    <w:rsid w:val="73305461"/>
    <w:rsid w:val="75A1459D"/>
    <w:rsid w:val="7A2071AC"/>
    <w:rsid w:val="7A490DD6"/>
    <w:rsid w:val="7CAA4ED8"/>
    <w:rsid w:val="7CEA6400"/>
    <w:rsid w:val="7F471E4B"/>
    <w:rsid w:val="7FE53B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FollowedHyperlink"/>
    <w:basedOn w:val="8"/>
    <w:autoRedefine/>
    <w:qFormat/>
    <w:uiPriority w:val="0"/>
    <w:rPr>
      <w:color w:val="333333"/>
      <w:u w:val="none"/>
    </w:rPr>
  </w:style>
  <w:style w:type="character" w:styleId="11">
    <w:name w:val="Hyperlink"/>
    <w:basedOn w:val="8"/>
    <w:autoRedefine/>
    <w:qFormat/>
    <w:uiPriority w:val="0"/>
    <w:rPr>
      <w:color w:val="333333"/>
      <w:u w:val="none"/>
    </w:rPr>
  </w:style>
  <w:style w:type="character" w:customStyle="1" w:styleId="12">
    <w:name w:val="页脚 Char"/>
    <w:basedOn w:val="8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754</Words>
  <Characters>793</Characters>
  <Lines>5</Lines>
  <Paragraphs>1</Paragraphs>
  <TotalTime>0</TotalTime>
  <ScaleCrop>false</ScaleCrop>
  <LinksUpToDate>false</LinksUpToDate>
  <CharactersWithSpaces>940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2021-04-01T06:00:00Z</dcterms:created>
  <dc:creator>ShMiLy☂</dc:creator>
  <cp:lastModifiedBy>Administrator</cp:lastModifiedBy>
  <cp:lastPrinted>2024-07-10T02:14:00Z</cp:lastPrinted>
  <dcterms:modified xsi:type="dcterms:W3CDTF">2024-07-10T06:37:10Z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C8B8AD01ABE14A57A9503A6C680DA1EC_13</vt:lpwstr>
  </property>
  <property fmtid="{D5CDD505-2E9C-101B-9397-08002B2CF9AE}" pid="4" name="KSOSaveFontToCloudKey">
    <vt:lpwstr>204861790_btnclosed</vt:lpwstr>
  </property>
</Properties>
</file>