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600" w:lineRule="exact"/>
        <w:rPr>
          <w:color w:val="000000"/>
          <w:szCs w:val="32"/>
        </w:rPr>
      </w:pPr>
    </w:p>
    <w:p>
      <w:pPr>
        <w:spacing w:line="900" w:lineRule="exact"/>
        <w:jc w:val="left"/>
        <w:rPr>
          <w:color w:val="000000"/>
          <w:sz w:val="56"/>
          <w:szCs w:val="56"/>
        </w:rPr>
      </w:pPr>
      <w:r>
        <w:rPr>
          <w:rFonts w:hint="eastAsia"/>
          <w:color w:val="000000"/>
          <w:sz w:val="56"/>
          <w:szCs w:val="56"/>
        </w:rPr>
        <w:t xml:space="preserve">                      </w:t>
      </w:r>
      <w:r>
        <w:rPr>
          <w:color w:val="000000"/>
          <w:sz w:val="56"/>
          <w:szCs w:val="56"/>
        </w:rPr>
        <w:t xml:space="preserve">           </w:t>
      </w:r>
    </w:p>
    <w:p>
      <w:pPr>
        <w:jc w:val="center"/>
        <w:rPr>
          <w:rFonts w:hint="eastAsia" w:ascii="黑体" w:hAnsi="黑体" w:eastAsia="黑体" w:cs="黑体"/>
          <w:color w:val="000000"/>
          <w:sz w:val="56"/>
          <w:szCs w:val="56"/>
        </w:rPr>
      </w:pPr>
      <w:r>
        <w:rPr>
          <w:rFonts w:hint="eastAsia" w:ascii="黑体" w:hAnsi="黑体" w:eastAsia="黑体" w:cs="黑体"/>
          <w:color w:val="000000"/>
          <w:sz w:val="56"/>
          <w:szCs w:val="56"/>
        </w:rPr>
        <w:t>宿迁市科技计划项目申报书</w:t>
      </w:r>
    </w:p>
    <w:p>
      <w:pPr>
        <w:jc w:val="center"/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  <w:t>（创新能力建设—重点实验室）</w:t>
      </w:r>
    </w:p>
    <w:p>
      <w:pPr>
        <w:rPr>
          <w:rFonts w:eastAsia="黑体"/>
          <w:color w:val="000000"/>
          <w:sz w:val="44"/>
          <w:szCs w:val="44"/>
        </w:rPr>
      </w:pPr>
    </w:p>
    <w:p>
      <w:pPr>
        <w:rPr>
          <w:rFonts w:ascii="仿宋_GB2312"/>
          <w:color w:val="000000"/>
        </w:rPr>
      </w:pPr>
    </w:p>
    <w:p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eq \o\ad(项目名称：,　　　　　　)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   </w:t>
      </w:r>
    </w:p>
    <w:p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38"/>
          <w:sz w:val="32"/>
          <w:szCs w:val="32"/>
        </w:rPr>
        <w:t>技术领域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 </w:t>
      </w:r>
    </w:p>
    <w:p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38"/>
          <w:sz w:val="32"/>
          <w:szCs w:val="32"/>
        </w:rPr>
        <w:t>建设地点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 </w:t>
      </w:r>
    </w:p>
    <w:p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38"/>
          <w:sz w:val="32"/>
          <w:szCs w:val="32"/>
        </w:rPr>
        <w:t>申报单位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</w:t>
      </w:r>
    </w:p>
    <w:p>
      <w:pPr>
        <w:spacing w:line="660" w:lineRule="exac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eastAsia="仿宋_GB2312"/>
          <w:color w:val="000000"/>
          <w:sz w:val="32"/>
          <w:szCs w:val="30"/>
        </w:rPr>
        <w:t>合 作</w:t>
      </w:r>
      <w:r>
        <w:rPr>
          <w:rFonts w:eastAsia="仿宋_GB2312"/>
          <w:color w:val="000000"/>
          <w:sz w:val="32"/>
          <w:szCs w:val="30"/>
        </w:rPr>
        <w:t>单</w:t>
      </w:r>
      <w:r>
        <w:rPr>
          <w:rFonts w:hint="eastAsia" w:eastAsia="仿宋_GB2312"/>
          <w:color w:val="000000"/>
          <w:sz w:val="32"/>
          <w:szCs w:val="30"/>
        </w:rPr>
        <w:t xml:space="preserve"> </w:t>
      </w:r>
      <w:r>
        <w:rPr>
          <w:rFonts w:eastAsia="仿宋_GB2312"/>
          <w:color w:val="000000"/>
          <w:sz w:val="32"/>
          <w:szCs w:val="30"/>
        </w:rPr>
        <w:t>位：</w:t>
      </w:r>
      <w:r>
        <w:rPr>
          <w:rFonts w:eastAsia="仿宋_GB2312"/>
          <w:color w:val="000000"/>
          <w:sz w:val="32"/>
          <w:szCs w:val="30"/>
          <w:u w:val="single"/>
        </w:rPr>
        <w:t xml:space="preserve">                                </w:t>
      </w:r>
      <w:r>
        <w:rPr>
          <w:rFonts w:hint="eastAsia" w:eastAsia="仿宋_GB2312"/>
          <w:color w:val="000000"/>
          <w:sz w:val="32"/>
          <w:szCs w:val="30"/>
          <w:u w:val="single"/>
        </w:rPr>
        <w:t xml:space="preserve">          </w:t>
      </w:r>
    </w:p>
    <w:p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单位地址：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邮 编：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</w:t>
      </w:r>
    </w:p>
    <w:p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项目负责人：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电 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</w:t>
      </w:r>
    </w:p>
    <w:p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项目联系人：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电 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</w:t>
      </w:r>
    </w:p>
    <w:p>
      <w:pPr>
        <w:spacing w:line="710" w:lineRule="atLeas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eq \o\ad(主管部门,　　　　　)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</w:t>
      </w:r>
    </w:p>
    <w:p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申报日期：    年   月   日</w:t>
      </w:r>
    </w:p>
    <w:p>
      <w:pPr>
        <w:rPr>
          <w:rFonts w:hint="eastAsia" w:ascii="楷体_GB2312" w:eastAsia="楷体_GB2312"/>
          <w:b/>
          <w:color w:val="000000"/>
          <w:sz w:val="30"/>
          <w:szCs w:val="30"/>
        </w:rPr>
      </w:pPr>
    </w:p>
    <w:p>
      <w:pPr>
        <w:spacing w:line="540" w:lineRule="atLeast"/>
        <w:jc w:val="center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宿 迁 市 科 学 技 术 局</w:t>
      </w:r>
    </w:p>
    <w:p>
      <w:pPr>
        <w:spacing w:line="540" w:lineRule="atLeast"/>
        <w:jc w:val="center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二〇二</w:t>
      </w: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年制</w:t>
      </w:r>
    </w:p>
    <w:p>
      <w:pPr>
        <w:spacing w:line="600" w:lineRule="exact"/>
        <w:ind w:firstLine="658"/>
        <w:rPr>
          <w:rFonts w:eastAsia="方正黑体_GBK"/>
          <w:color w:val="000000"/>
          <w:sz w:val="30"/>
          <w:szCs w:val="30"/>
        </w:rPr>
      </w:pPr>
      <w:r>
        <w:rPr>
          <w:rFonts w:eastAsia="方正黑体_GBK"/>
          <w:color w:val="000000"/>
          <w:sz w:val="30"/>
          <w:szCs w:val="30"/>
        </w:rPr>
        <w:t>一、项目组建的意义和必要性</w:t>
      </w:r>
    </w:p>
    <w:p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说明项目涉及的技术领域发展的现状，国内外研究现状和发展趋势，存在的主要问题，技术发展需求，急需解决的关键技术；项目组建对提升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自主创新能力、引领和带动行业技术进步，抢占产业技术制高点的支撑作用；项目组建后对我市相关行业、领域技术进步的意义等。（限1000字内）</w:t>
      </w:r>
    </w:p>
    <w:p>
      <w:pPr>
        <w:spacing w:line="600" w:lineRule="exact"/>
        <w:ind w:firstLine="658"/>
        <w:rPr>
          <w:rFonts w:eastAsia="方正黑体_GBK"/>
          <w:color w:val="000000"/>
          <w:sz w:val="30"/>
          <w:szCs w:val="30"/>
        </w:rPr>
      </w:pPr>
      <w:r>
        <w:rPr>
          <w:rFonts w:eastAsia="方正黑体_GBK"/>
          <w:color w:val="000000"/>
          <w:sz w:val="30"/>
          <w:szCs w:val="30"/>
        </w:rPr>
        <w:t>二、项目实施基础</w:t>
      </w:r>
    </w:p>
    <w:p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、申报单位和共建单位基本情况（申报单位所涉及的技术领域在国内省内行业排名及行业影响力、带动能力，上年度研发投入，申报单位为企业的，还需说明主营业务，近3年相关领域的生产产品销售收入、R&amp;D投入占销售收入比例、利润及增长情况等）； </w:t>
      </w:r>
    </w:p>
    <w:p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2、现有研发条件（研发场所、仪器设备、工程中心等研发机构建设和运行情况）；</w:t>
      </w:r>
    </w:p>
    <w:p>
      <w:pPr>
        <w:spacing w:line="600" w:lineRule="exact"/>
        <w:ind w:firstLine="64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32"/>
          <w:szCs w:val="32"/>
        </w:rPr>
        <w:t>3、</w:t>
      </w:r>
      <w:r>
        <w:rPr>
          <w:rFonts w:hint="eastAsia" w:eastAsia="仿宋_GB2312"/>
          <w:sz w:val="32"/>
          <w:szCs w:val="32"/>
        </w:rPr>
        <w:t>项目负责人、</w:t>
      </w:r>
      <w:r>
        <w:rPr>
          <w:rFonts w:eastAsia="仿宋_GB2312"/>
          <w:sz w:val="32"/>
          <w:szCs w:val="32"/>
        </w:rPr>
        <w:t>领军人才与专职研发团队情况</w:t>
      </w:r>
      <w:r>
        <w:rPr>
          <w:rFonts w:eastAsia="仿宋_GB2312"/>
          <w:sz w:val="28"/>
          <w:szCs w:val="28"/>
        </w:rPr>
        <w:t>；</w:t>
      </w:r>
    </w:p>
    <w:p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4、现有研发能力与成效：近3年承担的主要科技项目，授权的核心技术发明专利等自主知识产权情况和代表性创新成果。</w:t>
      </w:r>
    </w:p>
    <w:p>
      <w:pPr>
        <w:spacing w:line="600" w:lineRule="exact"/>
        <w:ind w:firstLine="658"/>
        <w:rPr>
          <w:rFonts w:hint="eastAsia" w:eastAsia="方正黑体_GBK"/>
          <w:color w:val="000000"/>
          <w:sz w:val="30"/>
          <w:szCs w:val="30"/>
        </w:rPr>
      </w:pPr>
      <w:r>
        <w:rPr>
          <w:rFonts w:hint="eastAsia" w:ascii="方正黑体_GBK" w:eastAsia="方正黑体_GBK"/>
          <w:sz w:val="30"/>
          <w:szCs w:val="30"/>
        </w:rPr>
        <w:t>三、项目</w:t>
      </w:r>
      <w:r>
        <w:rPr>
          <w:rFonts w:eastAsia="方正黑体_GBK"/>
          <w:color w:val="000000"/>
          <w:sz w:val="30"/>
          <w:szCs w:val="30"/>
        </w:rPr>
        <w:t>主要目标和</w:t>
      </w:r>
      <w:r>
        <w:rPr>
          <w:rFonts w:hint="eastAsia" w:eastAsia="方正黑体_GBK"/>
          <w:color w:val="000000"/>
          <w:sz w:val="30"/>
          <w:szCs w:val="30"/>
        </w:rPr>
        <w:t>建设</w:t>
      </w:r>
      <w:r>
        <w:rPr>
          <w:rFonts w:eastAsia="方正黑体_GBK"/>
          <w:color w:val="000000"/>
          <w:sz w:val="30"/>
          <w:szCs w:val="30"/>
        </w:rPr>
        <w:t>任务</w:t>
      </w:r>
    </w:p>
    <w:p>
      <w:pPr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1、总体目标</w:t>
      </w:r>
    </w:p>
    <w:p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</w:t>
      </w:r>
      <w:r>
        <w:rPr>
          <w:rFonts w:hint="eastAsia" w:eastAsia="仿宋_GB2312"/>
          <w:sz w:val="32"/>
          <w:szCs w:val="32"/>
        </w:rPr>
        <w:t>项目的主要研究方向；</w:t>
      </w:r>
    </w:p>
    <w:p>
      <w:pPr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</w:t>
      </w:r>
      <w:r>
        <w:rPr>
          <w:rFonts w:hint="eastAsia" w:eastAsia="仿宋_GB2312"/>
          <w:sz w:val="32"/>
          <w:szCs w:val="32"/>
        </w:rPr>
        <w:t>项目的</w:t>
      </w:r>
      <w:r>
        <w:rPr>
          <w:rFonts w:eastAsia="仿宋_GB2312"/>
          <w:sz w:val="32"/>
          <w:szCs w:val="32"/>
        </w:rPr>
        <w:t>组织功能构架（</w:t>
      </w:r>
      <w:r>
        <w:rPr>
          <w:rFonts w:hint="eastAsia" w:eastAsia="仿宋_GB2312"/>
          <w:sz w:val="32"/>
          <w:szCs w:val="32"/>
        </w:rPr>
        <w:t>框架图</w:t>
      </w:r>
      <w:r>
        <w:rPr>
          <w:rFonts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项目建设地点</w:t>
      </w:r>
    </w:p>
    <w:p>
      <w:pPr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5、</w:t>
      </w:r>
      <w:r>
        <w:rPr>
          <w:rFonts w:eastAsia="仿宋_GB2312"/>
          <w:sz w:val="32"/>
          <w:szCs w:val="32"/>
        </w:rPr>
        <w:t>主要任务及考核指标</w:t>
      </w:r>
      <w:r>
        <w:rPr>
          <w:rFonts w:hint="eastAsia" w:eastAsia="仿宋_GB2312"/>
          <w:sz w:val="32"/>
          <w:szCs w:val="32"/>
        </w:rPr>
        <w:t>（建设期不超过3年）</w:t>
      </w:r>
    </w:p>
    <w:p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（1）</w:t>
      </w:r>
      <w:r>
        <w:rPr>
          <w:rFonts w:hint="eastAsia" w:eastAsia="仿宋_GB2312"/>
          <w:sz w:val="32"/>
          <w:szCs w:val="32"/>
        </w:rPr>
        <w:t>硬件设施</w:t>
      </w:r>
      <w:r>
        <w:rPr>
          <w:rFonts w:eastAsia="仿宋_GB2312"/>
          <w:sz w:val="32"/>
          <w:szCs w:val="32"/>
        </w:rPr>
        <w:t>建设任务</w:t>
      </w:r>
      <w:r>
        <w:rPr>
          <w:rFonts w:hint="eastAsia" w:eastAsia="仿宋_GB2312"/>
          <w:sz w:val="32"/>
          <w:szCs w:val="32"/>
        </w:rPr>
        <w:t>（科研场地、研发平台、仪器设备等）；</w:t>
      </w:r>
    </w:p>
    <w:p>
      <w:pPr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（2）</w:t>
      </w:r>
      <w:r>
        <w:rPr>
          <w:rFonts w:hint="eastAsia" w:eastAsia="仿宋_GB2312"/>
          <w:sz w:val="32"/>
          <w:szCs w:val="32"/>
        </w:rPr>
        <w:t>研究的主要内容（应用技术研究，战略产品开发等）；</w:t>
      </w:r>
    </w:p>
    <w:p>
      <w:pPr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（3）</w:t>
      </w:r>
      <w:r>
        <w:rPr>
          <w:rFonts w:hint="eastAsia" w:eastAsia="仿宋_GB2312"/>
          <w:sz w:val="32"/>
          <w:szCs w:val="32"/>
        </w:rPr>
        <w:t>领军人才、骨干人员的引进培养与团队建设；</w:t>
      </w:r>
    </w:p>
    <w:p>
      <w:pPr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（4）</w:t>
      </w:r>
      <w:r>
        <w:rPr>
          <w:rFonts w:hint="eastAsia" w:eastAsia="仿宋_GB2312"/>
          <w:sz w:val="32"/>
          <w:szCs w:val="32"/>
        </w:rPr>
        <w:t>学术交流与开放性服务，</w:t>
      </w:r>
      <w:r>
        <w:rPr>
          <w:rFonts w:eastAsia="仿宋_GB2312"/>
          <w:sz w:val="32"/>
          <w:szCs w:val="32"/>
        </w:rPr>
        <w:t>管理体制</w:t>
      </w:r>
      <w:r>
        <w:rPr>
          <w:rFonts w:hint="eastAsia" w:eastAsia="仿宋_GB2312"/>
          <w:sz w:val="32"/>
          <w:szCs w:val="32"/>
        </w:rPr>
        <w:t>与</w:t>
      </w:r>
      <w:r>
        <w:rPr>
          <w:rFonts w:eastAsia="仿宋_GB2312"/>
          <w:sz w:val="32"/>
          <w:szCs w:val="32"/>
        </w:rPr>
        <w:t>运行</w:t>
      </w:r>
      <w:r>
        <w:rPr>
          <w:rFonts w:hint="eastAsia" w:eastAsia="仿宋_GB2312"/>
          <w:sz w:val="32"/>
          <w:szCs w:val="32"/>
        </w:rPr>
        <w:t>机制；</w:t>
      </w:r>
    </w:p>
    <w:p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（5）主要任务</w:t>
      </w:r>
      <w:r>
        <w:rPr>
          <w:rFonts w:hint="eastAsia" w:eastAsia="仿宋_GB2312"/>
          <w:sz w:val="32"/>
          <w:szCs w:val="32"/>
        </w:rPr>
        <w:t>与</w:t>
      </w:r>
      <w:r>
        <w:rPr>
          <w:rFonts w:eastAsia="仿宋_GB2312"/>
          <w:sz w:val="32"/>
          <w:szCs w:val="32"/>
        </w:rPr>
        <w:t>具体</w:t>
      </w:r>
      <w:r>
        <w:rPr>
          <w:rFonts w:hint="eastAsia" w:eastAsia="仿宋_GB2312"/>
          <w:sz w:val="32"/>
          <w:szCs w:val="32"/>
        </w:rPr>
        <w:t>量化</w:t>
      </w:r>
      <w:r>
        <w:rPr>
          <w:rFonts w:eastAsia="仿宋_GB2312"/>
          <w:sz w:val="32"/>
          <w:szCs w:val="32"/>
        </w:rPr>
        <w:t>考核指标简述（限500字</w:t>
      </w:r>
      <w:r>
        <w:rPr>
          <w:rFonts w:hint="eastAsia" w:eastAsia="仿宋_GB2312"/>
          <w:sz w:val="32"/>
          <w:szCs w:val="32"/>
        </w:rPr>
        <w:t>内</w:t>
      </w:r>
      <w:r>
        <w:rPr>
          <w:rFonts w:eastAsia="仿宋_GB2312"/>
          <w:sz w:val="32"/>
          <w:szCs w:val="32"/>
        </w:rPr>
        <w:t>）</w:t>
      </w:r>
    </w:p>
    <w:p>
      <w:pPr>
        <w:adjustRightInd w:val="0"/>
        <w:spacing w:line="600" w:lineRule="exact"/>
        <w:ind w:firstLine="658"/>
        <w:rPr>
          <w:rFonts w:eastAsia="方正黑体_GBK"/>
          <w:color w:val="000000"/>
          <w:sz w:val="30"/>
          <w:szCs w:val="30"/>
        </w:rPr>
      </w:pPr>
      <w:r>
        <w:rPr>
          <w:rFonts w:eastAsia="方正黑体_GBK"/>
          <w:color w:val="000000"/>
          <w:sz w:val="30"/>
          <w:szCs w:val="30"/>
        </w:rPr>
        <w:t>四、项目实施计划</w:t>
      </w:r>
    </w:p>
    <w:p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</w:t>
      </w:r>
      <w:r>
        <w:rPr>
          <w:rFonts w:hint="eastAsia" w:eastAsia="仿宋_GB2312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投资规模及建设资金来源与构成比例</w:t>
      </w:r>
    </w:p>
    <w:p>
      <w:pPr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</w:t>
      </w:r>
      <w:r>
        <w:rPr>
          <w:rFonts w:hint="eastAsia" w:eastAsia="仿宋_GB2312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建设经费的支出预算及仪器设备添置清单</w:t>
      </w:r>
    </w:p>
    <w:p>
      <w:pPr>
        <w:spacing w:line="5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3、项目组建的计划进度与阶段性考核指</w:t>
      </w:r>
      <w:r>
        <w:rPr>
          <w:rFonts w:ascii="Times New Roman" w:hAnsi="Times New Roman" w:eastAsia="仿宋_GB2312" w:cs="Times New Roman"/>
          <w:sz w:val="32"/>
          <w:szCs w:val="32"/>
        </w:rPr>
        <w:t>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从2024年7月—2026年6月，按半年时间进度予以细化），要明确、具</w:t>
      </w:r>
      <w:r>
        <w:rPr>
          <w:rFonts w:ascii="Times New Roman" w:hAnsi="Times New Roman" w:eastAsia="仿宋_GB2312" w:cs="Times New Roman"/>
          <w:sz w:val="32"/>
          <w:szCs w:val="32"/>
        </w:rPr>
        <w:t>体、量化、可考核。</w:t>
      </w:r>
    </w:p>
    <w:p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4、项目人员安排（包括：项目负责人、领军人才、骨干技术人员及客座人员）</w:t>
      </w:r>
    </w:p>
    <w:p>
      <w:pPr>
        <w:autoSpaceDE/>
        <w:autoSpaceDN/>
        <w:snapToGrid/>
        <w:spacing w:line="500" w:lineRule="exact"/>
        <w:ind w:firstLine="591" w:firstLineChars="197"/>
        <w:rPr>
          <w:rFonts w:ascii="Times New Roman" w:hAnsi="Times New Roman" w:eastAsia="方正黑体_GBK" w:cs="Times New Roman"/>
          <w:color w:val="000000"/>
          <w:sz w:val="30"/>
          <w:szCs w:val="30"/>
        </w:rPr>
      </w:pP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  <w:lang w:val="en-US" w:eastAsia="zh-CN"/>
        </w:rPr>
        <w:br w:type="page"/>
      </w: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</w:rPr>
        <w:t>、承担单位意见</w:t>
      </w: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  <w:lang w:eastAsia="zh-CN"/>
        </w:rPr>
        <w:t>（</w:t>
      </w: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</w:rPr>
        <w:t>盖章</w:t>
      </w: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  <w:lang w:eastAsia="zh-CN"/>
        </w:rPr>
        <w:t>）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</w:p>
    <w:p>
      <w:pPr>
        <w:spacing w:line="500" w:lineRule="exact"/>
        <w:ind w:firstLine="826" w:firstLineChars="295"/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>同意申报。                     同意申报。</w:t>
      </w:r>
    </w:p>
    <w:p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承担单位                        参加单位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（法人签字）                    （法人签字）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</w:t>
      </w:r>
    </w:p>
    <w:p>
      <w:pPr>
        <w:spacing w:line="500" w:lineRule="exact"/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盖章                             盖章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年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月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日                       年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月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>日</w:t>
      </w:r>
    </w:p>
    <w:p>
      <w:pPr>
        <w:autoSpaceDE/>
        <w:autoSpaceDN/>
        <w:snapToGrid/>
        <w:spacing w:line="500" w:lineRule="exact"/>
        <w:ind w:firstLine="0"/>
        <w:rPr>
          <w:rFonts w:ascii="黑体" w:eastAsia="黑体"/>
          <w:b/>
          <w:color w:val="000000"/>
          <w:sz w:val="28"/>
        </w:rPr>
      </w:pPr>
    </w:p>
    <w:p>
      <w:pPr>
        <w:autoSpaceDE/>
        <w:autoSpaceDN/>
        <w:snapToGrid/>
        <w:spacing w:line="500" w:lineRule="exact"/>
        <w:ind w:firstLine="591" w:firstLineChars="197"/>
        <w:rPr>
          <w:rFonts w:hint="eastAsia" w:ascii="Times New Roman" w:hAnsi="Times New Roman" w:eastAsia="方正黑体_GBK" w:cs="Times New Roman"/>
          <w:color w:val="00000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  <w:lang w:val="en-US" w:eastAsia="zh-CN"/>
        </w:rPr>
        <w:t>六、各地科技、财政或市直管理部门</w:t>
      </w:r>
      <w:r>
        <w:rPr>
          <w:rFonts w:hint="eastAsia" w:ascii="黑体" w:eastAsia="黑体"/>
          <w:b/>
          <w:color w:val="000000"/>
          <w:sz w:val="28"/>
          <w:lang w:val="en-US" w:eastAsia="zh-CN"/>
        </w:rPr>
        <w:t>推荐意见</w:t>
      </w: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  <w:lang w:val="en-US" w:eastAsia="zh-CN"/>
        </w:rPr>
        <w:t>（盖章）</w:t>
      </w:r>
    </w:p>
    <w:p>
      <w:pPr>
        <w:spacing w:line="360" w:lineRule="auto"/>
      </w:pPr>
      <w:r>
        <w:rPr>
          <w:rFonts w:hint="eastAsia"/>
        </w:rPr>
        <w:t xml:space="preserve">     </w:t>
      </w:r>
    </w:p>
    <w:p>
      <w:pPr>
        <w:spacing w:line="360" w:lineRule="auto"/>
        <w:ind w:firstLine="560" w:firstLineChars="200"/>
        <w:rPr>
          <w:rFonts w:ascii="仿宋_GB2312" w:eastAsia="仿宋_GB2312"/>
          <w:b/>
          <w:sz w:val="28"/>
          <w:szCs w:val="28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 xml:space="preserve">推荐申报。 </w:t>
      </w:r>
      <w:r>
        <w:rPr>
          <w:rFonts w:hint="eastAsia" w:ascii="仿宋_GB2312" w:eastAsia="仿宋_GB2312"/>
          <w:b/>
          <w:sz w:val="28"/>
          <w:szCs w:val="28"/>
        </w:rPr>
        <w:t xml:space="preserve">                        </w:t>
      </w:r>
    </w:p>
    <w:p>
      <w:pPr>
        <w:spacing w:line="360" w:lineRule="auto"/>
        <w:ind w:left="0" w:leftChars="0" w:firstLine="0" w:firstLineChars="0"/>
        <w:rPr>
          <w:rFonts w:hint="eastAsia" w:ascii="仿宋_GB2312" w:eastAsia="仿宋_GB2312"/>
          <w:b/>
          <w:sz w:val="28"/>
          <w:szCs w:val="28"/>
          <w:lang w:val="en-US" w:eastAsia="zh-CN"/>
        </w:rPr>
      </w:pPr>
    </w:p>
    <w:p>
      <w:pPr>
        <w:spacing w:line="500" w:lineRule="exact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科技部门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盖章   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财政部门</w:t>
      </w:r>
      <w:r>
        <w:rPr>
          <w:rFonts w:hint="eastAsia" w:ascii="仿宋_GB2312" w:eastAsia="仿宋_GB2312"/>
          <w:color w:val="000000"/>
          <w:sz w:val="28"/>
          <w:szCs w:val="28"/>
        </w:rPr>
        <w:t>盖章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市直及垂管部门盖章</w:t>
      </w:r>
    </w:p>
    <w:p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</w:p>
    <w:p>
      <w:pPr>
        <w:spacing w:line="500" w:lineRule="exact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年  月   日           年  月   日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28"/>
          <w:szCs w:val="28"/>
        </w:rPr>
        <w:t>年  月   日</w:t>
      </w:r>
    </w:p>
    <w:p>
      <w:pPr>
        <w:spacing w:line="360" w:lineRule="auto"/>
        <w:ind w:firstLine="1032" w:firstLineChars="344"/>
        <w:rPr>
          <w:rFonts w:hint="eastAsia" w:eastAsia="方正黑体_GBK"/>
          <w:color w:val="000000"/>
          <w:sz w:val="30"/>
          <w:szCs w:val="30"/>
        </w:rPr>
      </w:pPr>
    </w:p>
    <w:p>
      <w:pPr>
        <w:spacing w:line="288" w:lineRule="auto"/>
        <w:rPr>
          <w:rFonts w:eastAsia="方正黑体_GBK"/>
          <w:color w:val="000000"/>
          <w:sz w:val="30"/>
          <w:szCs w:val="30"/>
        </w:rPr>
      </w:pPr>
    </w:p>
    <w:p>
      <w:pPr>
        <w:spacing w:line="288" w:lineRule="auto"/>
        <w:rPr>
          <w:rFonts w:hint="eastAsia" w:eastAsia="方正黑体_GBK"/>
          <w:color w:val="000000"/>
          <w:sz w:val="30"/>
          <w:szCs w:val="30"/>
        </w:rPr>
      </w:pPr>
      <w:r>
        <w:rPr>
          <w:rFonts w:eastAsia="方正黑体_GBK"/>
          <w:color w:val="000000"/>
          <w:sz w:val="30"/>
          <w:szCs w:val="30"/>
        </w:rPr>
        <w:br w:type="page"/>
      </w:r>
      <w:r>
        <w:rPr>
          <w:rFonts w:eastAsia="方正黑体_GBK"/>
          <w:color w:val="000000"/>
          <w:sz w:val="30"/>
          <w:szCs w:val="30"/>
        </w:rPr>
        <w:t>附件：</w:t>
      </w:r>
    </w:p>
    <w:p>
      <w:pPr>
        <w:adjustRightInd w:val="0"/>
        <w:snapToGrid w:val="0"/>
        <w:spacing w:line="600" w:lineRule="atLeas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 企业营业执照复印件</w:t>
      </w:r>
    </w:p>
    <w:p>
      <w:pPr>
        <w:adjustRightInd w:val="0"/>
        <w:snapToGrid w:val="0"/>
        <w:spacing w:line="600" w:lineRule="atLeas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2．已建企业研发机构、高新技术企业</w:t>
      </w:r>
      <w:r>
        <w:rPr>
          <w:rFonts w:hint="eastAsia" w:eastAsia="仿宋_GB2312"/>
          <w:sz w:val="28"/>
          <w:szCs w:val="28"/>
        </w:rPr>
        <w:t>、企业研发投入</w:t>
      </w:r>
      <w:r>
        <w:rPr>
          <w:rFonts w:eastAsia="仿宋_GB2312"/>
          <w:sz w:val="28"/>
          <w:szCs w:val="28"/>
        </w:rPr>
        <w:t>等证明材料</w:t>
      </w:r>
    </w:p>
    <w:p>
      <w:pPr>
        <w:adjustRightInd w:val="0"/>
        <w:snapToGrid w:val="0"/>
        <w:spacing w:line="600" w:lineRule="atLeas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3. </w:t>
      </w:r>
      <w:r>
        <w:rPr>
          <w:rFonts w:eastAsia="仿宋_GB2312"/>
          <w:sz w:val="28"/>
          <w:szCs w:val="28"/>
        </w:rPr>
        <w:t>产学研合作协议</w:t>
      </w:r>
    </w:p>
    <w:p>
      <w:pPr>
        <w:adjustRightInd w:val="0"/>
        <w:snapToGrid w:val="0"/>
        <w:spacing w:line="600" w:lineRule="atLeas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4</w:t>
      </w:r>
      <w:r>
        <w:rPr>
          <w:rFonts w:eastAsia="仿宋_GB2312"/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</w:rPr>
        <w:t xml:space="preserve">. </w:t>
      </w:r>
      <w:r>
        <w:rPr>
          <w:rFonts w:eastAsia="仿宋_GB2312"/>
          <w:sz w:val="28"/>
          <w:szCs w:val="28"/>
        </w:rPr>
        <w:t>近3年企业年度财务报表、销售收入明细和研发投入证明材料</w:t>
      </w:r>
    </w:p>
    <w:p>
      <w:pPr>
        <w:adjustRightInd w:val="0"/>
        <w:snapToGrid w:val="0"/>
        <w:spacing w:line="600" w:lineRule="atLeas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</w:rPr>
        <w:t xml:space="preserve">. </w:t>
      </w:r>
      <w:r>
        <w:rPr>
          <w:rFonts w:eastAsia="仿宋_GB2312"/>
          <w:sz w:val="28"/>
          <w:szCs w:val="28"/>
        </w:rPr>
        <w:t>近3年申请和授权的核心技术发明专利等知识产权证书复印件</w:t>
      </w:r>
    </w:p>
    <w:p>
      <w:pPr>
        <w:adjustRightInd w:val="0"/>
        <w:snapToGrid w:val="0"/>
        <w:spacing w:line="600" w:lineRule="atLeas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6、</w:t>
      </w:r>
      <w:r>
        <w:rPr>
          <w:rFonts w:eastAsia="仿宋_GB2312"/>
          <w:sz w:val="28"/>
          <w:szCs w:val="28"/>
        </w:rPr>
        <w:t>其他证明材料</w:t>
      </w:r>
    </w:p>
    <w:p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1770950-0EAB-42F6-BBC2-3DF82E2294D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11620FE-6EAC-4B47-AB32-CFC4817A65E9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E4FCB5BB-D54A-4C82-8DC9-7432233EC3A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22001E1-7EC1-475B-ACD7-B6927755561F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EB4702BB-FC5D-4D6D-88AD-4573717129E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OGY0MjJlNTU5ZDBjNzFkNDM4Y2E2NDkwYjkxMjAifQ=="/>
  </w:docVars>
  <w:rsids>
    <w:rsidRoot w:val="00172A27"/>
    <w:rsid w:val="0005019F"/>
    <w:rsid w:val="0030031B"/>
    <w:rsid w:val="003F2FE5"/>
    <w:rsid w:val="00563125"/>
    <w:rsid w:val="005C56FB"/>
    <w:rsid w:val="007E4526"/>
    <w:rsid w:val="00CF5300"/>
    <w:rsid w:val="00D638EE"/>
    <w:rsid w:val="00F04095"/>
    <w:rsid w:val="03151C1F"/>
    <w:rsid w:val="047D246A"/>
    <w:rsid w:val="078C73EC"/>
    <w:rsid w:val="07EC308B"/>
    <w:rsid w:val="08013031"/>
    <w:rsid w:val="080C13C2"/>
    <w:rsid w:val="0A36774D"/>
    <w:rsid w:val="0B655C41"/>
    <w:rsid w:val="0BF20D28"/>
    <w:rsid w:val="0E53178C"/>
    <w:rsid w:val="0FB26DE2"/>
    <w:rsid w:val="11493FA6"/>
    <w:rsid w:val="12AF7E37"/>
    <w:rsid w:val="13697265"/>
    <w:rsid w:val="159D1783"/>
    <w:rsid w:val="16111DF3"/>
    <w:rsid w:val="163C6A4C"/>
    <w:rsid w:val="1807637A"/>
    <w:rsid w:val="182746B0"/>
    <w:rsid w:val="19794F57"/>
    <w:rsid w:val="19A24096"/>
    <w:rsid w:val="1B003AD9"/>
    <w:rsid w:val="1C3A035E"/>
    <w:rsid w:val="1C996997"/>
    <w:rsid w:val="1CC73445"/>
    <w:rsid w:val="1D1947E8"/>
    <w:rsid w:val="1D7F2BF3"/>
    <w:rsid w:val="1EEF56B2"/>
    <w:rsid w:val="20415C7A"/>
    <w:rsid w:val="231A77A2"/>
    <w:rsid w:val="241E30D5"/>
    <w:rsid w:val="259941BD"/>
    <w:rsid w:val="25F04BCC"/>
    <w:rsid w:val="260512EE"/>
    <w:rsid w:val="26886044"/>
    <w:rsid w:val="276C1B3A"/>
    <w:rsid w:val="28036BB5"/>
    <w:rsid w:val="298A1EB4"/>
    <w:rsid w:val="2A4E2EF7"/>
    <w:rsid w:val="2AC563B9"/>
    <w:rsid w:val="2C9875B8"/>
    <w:rsid w:val="2E290C48"/>
    <w:rsid w:val="2ED72066"/>
    <w:rsid w:val="30AA3266"/>
    <w:rsid w:val="31B97BA0"/>
    <w:rsid w:val="33CE6E88"/>
    <w:rsid w:val="340D5E76"/>
    <w:rsid w:val="34C752A4"/>
    <w:rsid w:val="38B901B9"/>
    <w:rsid w:val="3A3D497B"/>
    <w:rsid w:val="3B7E5134"/>
    <w:rsid w:val="3DC426E4"/>
    <w:rsid w:val="3E9D45C5"/>
    <w:rsid w:val="40595BA0"/>
    <w:rsid w:val="40FC0C2D"/>
    <w:rsid w:val="41955928"/>
    <w:rsid w:val="41B6005B"/>
    <w:rsid w:val="437336AE"/>
    <w:rsid w:val="44767BDF"/>
    <w:rsid w:val="473A7637"/>
    <w:rsid w:val="490E6ADF"/>
    <w:rsid w:val="49864A31"/>
    <w:rsid w:val="49C43614"/>
    <w:rsid w:val="4A714A31"/>
    <w:rsid w:val="4B554CA4"/>
    <w:rsid w:val="4C644E61"/>
    <w:rsid w:val="4C9B2DBD"/>
    <w:rsid w:val="4CC41651"/>
    <w:rsid w:val="4D0160F9"/>
    <w:rsid w:val="4D276224"/>
    <w:rsid w:val="4EC314C8"/>
    <w:rsid w:val="51A76C82"/>
    <w:rsid w:val="51DC16DA"/>
    <w:rsid w:val="53581ECC"/>
    <w:rsid w:val="538F45A4"/>
    <w:rsid w:val="55B72CB0"/>
    <w:rsid w:val="56866800"/>
    <w:rsid w:val="569C67A5"/>
    <w:rsid w:val="573434A1"/>
    <w:rsid w:val="574B7843"/>
    <w:rsid w:val="59B043CF"/>
    <w:rsid w:val="59BF05CC"/>
    <w:rsid w:val="5C144E1A"/>
    <w:rsid w:val="5D85547F"/>
    <w:rsid w:val="5DDC5E8E"/>
    <w:rsid w:val="5F7858AF"/>
    <w:rsid w:val="601E333F"/>
    <w:rsid w:val="61ED7008"/>
    <w:rsid w:val="625008DB"/>
    <w:rsid w:val="63081E84"/>
    <w:rsid w:val="666D2919"/>
    <w:rsid w:val="67714745"/>
    <w:rsid w:val="690D79EA"/>
    <w:rsid w:val="6B2C3C80"/>
    <w:rsid w:val="6C1637F1"/>
    <w:rsid w:val="6D4B1F5D"/>
    <w:rsid w:val="6EB14D27"/>
    <w:rsid w:val="6F697D59"/>
    <w:rsid w:val="70DF2C97"/>
    <w:rsid w:val="7110138E"/>
    <w:rsid w:val="719E4475"/>
    <w:rsid w:val="722E00DE"/>
    <w:rsid w:val="73591EE2"/>
    <w:rsid w:val="73BD4470"/>
    <w:rsid w:val="74294E24"/>
    <w:rsid w:val="743C357D"/>
    <w:rsid w:val="74C1629C"/>
    <w:rsid w:val="75442FF2"/>
    <w:rsid w:val="768A5887"/>
    <w:rsid w:val="77226D00"/>
    <w:rsid w:val="78D366C6"/>
    <w:rsid w:val="7A2463F3"/>
    <w:rsid w:val="7A2E4784"/>
    <w:rsid w:val="7B086666"/>
    <w:rsid w:val="7CFB5B9C"/>
    <w:rsid w:val="7D672CCD"/>
    <w:rsid w:val="7DCA16EC"/>
    <w:rsid w:val="7E410432"/>
    <w:rsid w:val="7F2F22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semiHidden="0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0"/>
    <w:rPr>
      <w:rFonts w:ascii="Verdana" w:hAnsi="Verdana" w:eastAsia="仿宋_GB2312"/>
      <w:snapToGrid/>
      <w:sz w:val="24"/>
      <w:lang w:eastAsia="en-US"/>
    </w:rPr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unhideWhenUsed/>
    <w:uiPriority w:val="99"/>
    <w:pPr>
      <w:ind w:left="0" w:firstLine="0"/>
      <w:jc w:val="both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7">
    <w:name w:val="page number"/>
    <w:basedOn w:val="6"/>
    <w:unhideWhenUsed/>
    <w:uiPriority w:val="99"/>
  </w:style>
  <w:style w:type="character" w:styleId="8">
    <w:name w:val="Hyperlink"/>
    <w:basedOn w:val="6"/>
    <w:autoRedefine/>
    <w:unhideWhenUsed/>
    <w:qFormat/>
    <w:uiPriority w:val="99"/>
    <w:rPr>
      <w:color w:val="0000FF"/>
      <w:u w:val="single"/>
    </w:rPr>
  </w:style>
  <w:style w:type="paragraph" w:customStyle="1" w:styleId="9">
    <w:name w:val="_Style 1"/>
    <w:basedOn w:val="1"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Verdana" w:hAnsi="Verdana" w:eastAsia="仿宋_GB2312"/>
      <w:snapToGrid/>
      <w:sz w:val="24"/>
      <w:lang w:eastAsia="en-US"/>
    </w:rPr>
  </w:style>
  <w:style w:type="paragraph" w:customStyle="1" w:styleId="10">
    <w:name w:val="Default"/>
    <w:next w:val="2"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11">
    <w:name w:val="Char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2">
    <w:name w:val="a正文"/>
    <w:autoRedefine/>
    <w:qFormat/>
    <w:uiPriority w:val="0"/>
    <w:pPr>
      <w:widowControl w:val="0"/>
      <w:snapToGrid w:val="0"/>
      <w:spacing w:line="520" w:lineRule="exact"/>
      <w:ind w:firstLine="640"/>
      <w:jc w:val="both"/>
    </w:pPr>
    <w:rPr>
      <w:rFonts w:ascii="仿宋_GB2312" w:hAnsi="Times New Roman" w:eastAsia="仿宋_GB2312" w:cs="Times New Roman"/>
      <w:kern w:val="2"/>
      <w:sz w:val="28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1040</Words>
  <Characters>1055</Characters>
  <Lines>12</Lines>
  <Paragraphs>3</Paragraphs>
  <TotalTime>0</TotalTime>
  <ScaleCrop>false</ScaleCrop>
  <LinksUpToDate>false</LinksUpToDate>
  <CharactersWithSpaces>1734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2015-07-23T07:08:00Z</dcterms:created>
  <dc:creator>Administrator</dc:creator>
  <cp:lastModifiedBy>依旧茹此</cp:lastModifiedBy>
  <dcterms:modified xsi:type="dcterms:W3CDTF">2024-03-29T06:42:45Z</dcterms:modified>
  <dc:title>科技基础设施建设计划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BBE10139254C4D0CBDB8DB8B9A0D36DC_13</vt:lpwstr>
  </property>
</Properties>
</file>