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ind w:right="32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10" w:lineRule="exact"/>
        <w:ind w:left="1041"/>
        <w:rPr>
          <w:rFonts w:ascii="Times New Roman" w:hAnsi="Times New Roman" w:cs="Times New Roman"/>
          <w:color w:val="221E1F"/>
          <w:sz w:val="42"/>
        </w:rPr>
      </w:pPr>
    </w:p>
    <w:p>
      <w:pPr>
        <w:spacing w:line="510" w:lineRule="exact"/>
        <w:ind w:left="1041"/>
        <w:rPr>
          <w:rFonts w:ascii="Times New Roman" w:hAnsi="Times New Roman" w:cs="Times New Roman"/>
          <w:color w:val="221E1F"/>
          <w:sz w:val="42"/>
        </w:rPr>
      </w:pPr>
    </w:p>
    <w:p>
      <w:pPr>
        <w:spacing w:line="510" w:lineRule="exact"/>
        <w:ind w:left="1041"/>
        <w:rPr>
          <w:rFonts w:ascii="Times New Roman" w:hAnsi="Times New Roman" w:cs="Times New Roman"/>
          <w:color w:val="221E1F"/>
          <w:sz w:val="42"/>
        </w:rPr>
      </w:pPr>
    </w:p>
    <w:p>
      <w:pPr>
        <w:spacing w:line="510" w:lineRule="exact"/>
        <w:ind w:left="-2" w:leftChars="-1" w:firstLine="2"/>
        <w:jc w:val="center"/>
        <w:rPr>
          <w:rFonts w:hint="eastAsia" w:ascii="方正黑体_GBK" w:hAnsi="Times New Roman" w:eastAsia="方正黑体_GBK" w:cs="Times New Roman"/>
          <w:color w:val="221E1F"/>
          <w:sz w:val="42"/>
        </w:rPr>
      </w:pPr>
      <w:r>
        <w:rPr>
          <w:rFonts w:hint="eastAsia" w:ascii="方正黑体_GBK" w:hAnsi="Times New Roman" w:eastAsia="方正黑体_GBK" w:cs="Times New Roman"/>
          <w:color w:val="221E1F"/>
          <w:sz w:val="42"/>
        </w:rPr>
        <w:t>宿迁市技术</w:t>
      </w:r>
      <w:r>
        <w:rPr>
          <w:rFonts w:hint="eastAsia" w:ascii="方正黑体_GBK" w:hAnsi="宋体" w:eastAsia="方正黑体_GBK" w:cs="宋体"/>
          <w:color w:val="221E1F"/>
          <w:sz w:val="42"/>
        </w:rPr>
        <w:t>转移</w:t>
      </w:r>
      <w:r>
        <w:rPr>
          <w:rFonts w:hint="eastAsia" w:ascii="方正黑体_GBK" w:hAnsi="Times New Roman" w:eastAsia="方正黑体_GBK" w:cs="Times New Roman"/>
          <w:color w:val="221E1F"/>
          <w:sz w:val="42"/>
        </w:rPr>
        <w:t>奖补资金</w:t>
      </w:r>
    </w:p>
    <w:p>
      <w:pPr>
        <w:spacing w:line="510" w:lineRule="exact"/>
        <w:ind w:left="-2" w:leftChars="-1" w:firstLine="2"/>
        <w:jc w:val="center"/>
        <w:rPr>
          <w:rFonts w:hint="eastAsia" w:ascii="方正黑体_GBK" w:hAnsi="Times New Roman" w:eastAsia="方正黑体_GBK" w:cs="Times New Roman"/>
          <w:color w:val="221E1F"/>
          <w:sz w:val="42"/>
        </w:rPr>
      </w:pPr>
      <w:r>
        <w:rPr>
          <w:rFonts w:hint="eastAsia" w:ascii="方正黑体_GBK" w:hAnsi="Times New Roman" w:eastAsia="方正黑体_GBK" w:cs="Times New Roman"/>
          <w:color w:val="221E1F"/>
          <w:sz w:val="42"/>
        </w:rPr>
        <w:t>申</w:t>
      </w:r>
      <w:r>
        <w:rPr>
          <w:rFonts w:hint="eastAsia" w:ascii="方正黑体_GBK" w:hAnsi="Times New Roman" w:eastAsia="方正黑体_GBK" w:cs="Times New Roman"/>
          <w:color w:val="221E1F"/>
          <w:spacing w:val="315"/>
          <w:sz w:val="42"/>
        </w:rPr>
        <w:t xml:space="preserve"> </w:t>
      </w:r>
      <w:r>
        <w:rPr>
          <w:rFonts w:hint="eastAsia" w:ascii="方正黑体_GBK" w:hAnsi="Times New Roman" w:eastAsia="方正黑体_GBK" w:cs="Times New Roman"/>
          <w:color w:val="221E1F"/>
          <w:sz w:val="42"/>
        </w:rPr>
        <w:t>请</w:t>
      </w:r>
      <w:r>
        <w:rPr>
          <w:rFonts w:hint="eastAsia" w:ascii="方正黑体_GBK" w:hAnsi="Times New Roman" w:eastAsia="方正黑体_GBK" w:cs="Times New Roman"/>
          <w:color w:val="221E1F"/>
          <w:spacing w:val="315"/>
          <w:sz w:val="42"/>
        </w:rPr>
        <w:t xml:space="preserve"> </w:t>
      </w:r>
      <w:r>
        <w:rPr>
          <w:rFonts w:hint="eastAsia" w:ascii="方正黑体_GBK" w:hAnsi="Times New Roman" w:eastAsia="方正黑体_GBK" w:cs="Times New Roman"/>
          <w:color w:val="221E1F"/>
          <w:sz w:val="42"/>
        </w:rPr>
        <w:t>书</w:t>
      </w:r>
    </w:p>
    <w:p>
      <w:pPr>
        <w:spacing w:before="246" w:line="510" w:lineRule="exact"/>
        <w:ind w:left="-2" w:leftChars="-1" w:firstLine="2"/>
        <w:jc w:val="center"/>
        <w:rPr>
          <w:rFonts w:ascii="Times New Roman" w:hAnsi="Times New Roman" w:eastAsia="方正黑体_GBK" w:cs="Times New Roman"/>
          <w:color w:val="221E1F"/>
          <w:sz w:val="42"/>
        </w:rPr>
      </w:pPr>
      <w:r>
        <w:rPr>
          <w:rFonts w:ascii="Times New Roman" w:hAnsi="Times New Roman" w:eastAsia="方正黑体_GBK" w:cs="Times New Roman"/>
          <w:color w:val="221E1F"/>
          <w:sz w:val="42"/>
        </w:rPr>
        <w:t>202</w:t>
      </w:r>
      <w:r>
        <w:rPr>
          <w:rFonts w:hint="eastAsia" w:ascii="Times New Roman" w:hAnsi="Times New Roman" w:eastAsia="方正黑体_GBK" w:cs="Times New Roman"/>
          <w:color w:val="221E1F"/>
          <w:sz w:val="42"/>
          <w:lang w:val="en-US" w:eastAsia="zh-CN"/>
        </w:rPr>
        <w:t>3</w:t>
      </w:r>
      <w:r>
        <w:rPr>
          <w:rFonts w:ascii="Times New Roman" w:hAnsi="Times New Roman" w:eastAsia="方正黑体_GBK" w:cs="Times New Roman"/>
          <w:color w:val="221E1F"/>
          <w:sz w:val="42"/>
        </w:rPr>
        <w:t>年度</w:t>
      </w:r>
    </w:p>
    <w:p>
      <w:pPr>
        <w:spacing w:before="246" w:line="510" w:lineRule="exact"/>
        <w:ind w:left="-2" w:leftChars="-1" w:firstLine="2"/>
        <w:jc w:val="center"/>
        <w:rPr>
          <w:rFonts w:ascii="Times New Roman" w:hAnsi="Times New Roman" w:eastAsia="方正小标宋简体" w:cs="Times New Roman"/>
          <w:color w:val="221E1F"/>
          <w:sz w:val="42"/>
        </w:rPr>
      </w:pPr>
    </w:p>
    <w:p>
      <w:pPr>
        <w:spacing w:before="246" w:line="510" w:lineRule="exact"/>
        <w:ind w:left="-2" w:leftChars="-1" w:firstLine="2"/>
        <w:jc w:val="center"/>
        <w:rPr>
          <w:rFonts w:ascii="Times New Roman" w:hAnsi="Times New Roman" w:eastAsia="方正小标宋简体" w:cs="Times New Roman"/>
          <w:color w:val="221E1F"/>
          <w:sz w:val="42"/>
        </w:rPr>
      </w:pPr>
    </w:p>
    <w:p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ascii="Times New Roman" w:hAnsi="Times New Roman" w:eastAsia="方正仿宋_GBK" w:cs="Times New Roman"/>
          <w:color w:val="221E1F"/>
          <w:sz w:val="32"/>
        </w:rPr>
        <w:t>申请单位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221E1F"/>
          <w:sz w:val="32"/>
        </w:rPr>
        <w:t>申请日期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>联</w:t>
      </w:r>
      <w:r>
        <w:rPr>
          <w:rFonts w:hint="eastAsia"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 xml:space="preserve"> </w:t>
      </w:r>
      <w:r>
        <w:rPr>
          <w:rFonts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>系</w:t>
      </w:r>
      <w:r>
        <w:rPr>
          <w:rFonts w:hint="eastAsia"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 xml:space="preserve"> </w:t>
      </w:r>
      <w:r>
        <w:rPr>
          <w:rFonts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>人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221E1F"/>
          <w:sz w:val="32"/>
          <w:u w:val="single"/>
        </w:rPr>
      </w:pPr>
      <w:r>
        <w:rPr>
          <w:rFonts w:ascii="Times New Roman" w:hAnsi="Times New Roman" w:eastAsia="方正仿宋_GBK" w:cs="Times New Roman"/>
          <w:color w:val="221E1F"/>
          <w:sz w:val="32"/>
        </w:rPr>
        <w:t>联系电话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before="122" w:line="366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</w:rPr>
        <w:t>宿迁市科学技术局</w:t>
      </w:r>
    </w:p>
    <w:tbl>
      <w:tblPr>
        <w:tblStyle w:val="6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49"/>
        <w:gridCol w:w="1058"/>
        <w:gridCol w:w="1076"/>
        <w:gridCol w:w="1149"/>
        <w:gridCol w:w="1249"/>
        <w:gridCol w:w="1129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企业基本情况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注册地址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注册时间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注册资金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企业人数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法人代表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业务负责人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企业性质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所属行业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企业主营业务与主要产品名称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企业创新能力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介绍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技术出让方基本情况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技术出让方名称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注册地址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法人代表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业务负责人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合同信息情况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技术合同名称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类别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合同额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（万元）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发票额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（万元）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合同认定登记号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合同登记时间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技术交易额（万元)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申请奖补资金额（万元）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技术交易实施转化项目情况及预期成效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申请单位意见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本单位承诺申报的材料真实、有效。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</w:t>
            </w:r>
          </w:p>
          <w:p>
            <w:pPr>
              <w:ind w:firstLine="1760" w:firstLineChars="8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法人代表（签章）                  公章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　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年    月    日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科技部门意见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经审查核实，企业申报的资料齐全，材料真实、有效，准予推荐。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年    月    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</w:tbl>
    <w:p>
      <w:pPr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851" w:footer="1247" w:gutter="0"/>
      <w:pgNumType w:fmt="decimal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方正楷体_GBK" w:cs="Times New Roman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331725223"/>
                </w:sdtPr>
                <w:sdtEndPr>
                  <w:rPr>
                    <w:rFonts w:ascii="Times New Roman" w:hAnsi="Times New Roman" w:eastAsia="方正楷体_GBK" w:cs="Times New Roman"/>
                    <w:sz w:val="28"/>
                    <w:szCs w:val="28"/>
                  </w:rPr>
                </w:sdtEndPr>
                <w:sdtContent>
                  <w:p>
                    <w:pPr>
                      <w:jc w:val="center"/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>
                <w:pPr>
                  <w:rPr>
                    <w:rFonts w:ascii="Times New Roman" w:hAnsi="Times New Roman" w:eastAsia="方正楷体_GBK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hNWM3N2Q2YmFmMjQ4NWI5ZmY2MzNiMjU1ZjUwYTAifQ=="/>
  </w:docVars>
  <w:rsids>
    <w:rsidRoot w:val="00607DC1"/>
    <w:rsid w:val="00002CBD"/>
    <w:rsid w:val="0002323B"/>
    <w:rsid w:val="0004594A"/>
    <w:rsid w:val="00073D8D"/>
    <w:rsid w:val="0008460E"/>
    <w:rsid w:val="00110A35"/>
    <w:rsid w:val="00136662"/>
    <w:rsid w:val="00165641"/>
    <w:rsid w:val="0018492C"/>
    <w:rsid w:val="001C68F5"/>
    <w:rsid w:val="001D6E78"/>
    <w:rsid w:val="001F22E0"/>
    <w:rsid w:val="00202082"/>
    <w:rsid w:val="00211244"/>
    <w:rsid w:val="00232403"/>
    <w:rsid w:val="002437D1"/>
    <w:rsid w:val="00286C38"/>
    <w:rsid w:val="002B2DE3"/>
    <w:rsid w:val="002D0AB8"/>
    <w:rsid w:val="002D34EB"/>
    <w:rsid w:val="00325837"/>
    <w:rsid w:val="00353C84"/>
    <w:rsid w:val="00362B9D"/>
    <w:rsid w:val="0036459A"/>
    <w:rsid w:val="0038739C"/>
    <w:rsid w:val="003A1BFE"/>
    <w:rsid w:val="003A2AAB"/>
    <w:rsid w:val="003B3E24"/>
    <w:rsid w:val="003B5620"/>
    <w:rsid w:val="003C1B30"/>
    <w:rsid w:val="003D7003"/>
    <w:rsid w:val="003E6E81"/>
    <w:rsid w:val="003F5C4F"/>
    <w:rsid w:val="0040272E"/>
    <w:rsid w:val="004078D0"/>
    <w:rsid w:val="00433510"/>
    <w:rsid w:val="0047170D"/>
    <w:rsid w:val="004A3FFA"/>
    <w:rsid w:val="004F7BA7"/>
    <w:rsid w:val="00503151"/>
    <w:rsid w:val="00503AFA"/>
    <w:rsid w:val="0052220A"/>
    <w:rsid w:val="00581F3B"/>
    <w:rsid w:val="005C227F"/>
    <w:rsid w:val="00607DC1"/>
    <w:rsid w:val="00624ABA"/>
    <w:rsid w:val="00656A4E"/>
    <w:rsid w:val="00685C51"/>
    <w:rsid w:val="00724FB7"/>
    <w:rsid w:val="00735F9F"/>
    <w:rsid w:val="00742FF1"/>
    <w:rsid w:val="00755354"/>
    <w:rsid w:val="00755D78"/>
    <w:rsid w:val="007611C6"/>
    <w:rsid w:val="00764DE7"/>
    <w:rsid w:val="00772B0B"/>
    <w:rsid w:val="00787A60"/>
    <w:rsid w:val="0083307E"/>
    <w:rsid w:val="00857D5B"/>
    <w:rsid w:val="00874FC7"/>
    <w:rsid w:val="0089631F"/>
    <w:rsid w:val="008A3E62"/>
    <w:rsid w:val="008B06AA"/>
    <w:rsid w:val="008B7173"/>
    <w:rsid w:val="008C023F"/>
    <w:rsid w:val="008D4CCF"/>
    <w:rsid w:val="00910C80"/>
    <w:rsid w:val="00912F71"/>
    <w:rsid w:val="009D0901"/>
    <w:rsid w:val="009E48C8"/>
    <w:rsid w:val="009E74E8"/>
    <w:rsid w:val="009F009C"/>
    <w:rsid w:val="00A203FA"/>
    <w:rsid w:val="00A25C47"/>
    <w:rsid w:val="00A87F2A"/>
    <w:rsid w:val="00A94855"/>
    <w:rsid w:val="00AC1601"/>
    <w:rsid w:val="00AD0F15"/>
    <w:rsid w:val="00AE43A8"/>
    <w:rsid w:val="00B37280"/>
    <w:rsid w:val="00B478AB"/>
    <w:rsid w:val="00B47F53"/>
    <w:rsid w:val="00B532EF"/>
    <w:rsid w:val="00B73D75"/>
    <w:rsid w:val="00BB22A0"/>
    <w:rsid w:val="00BB3FF5"/>
    <w:rsid w:val="00C27616"/>
    <w:rsid w:val="00C344CD"/>
    <w:rsid w:val="00C76CA9"/>
    <w:rsid w:val="00C81BD2"/>
    <w:rsid w:val="00CA08DF"/>
    <w:rsid w:val="00CA3D09"/>
    <w:rsid w:val="00CC614D"/>
    <w:rsid w:val="00CF49FE"/>
    <w:rsid w:val="00D12705"/>
    <w:rsid w:val="00D17C1C"/>
    <w:rsid w:val="00D22875"/>
    <w:rsid w:val="00D56231"/>
    <w:rsid w:val="00D63981"/>
    <w:rsid w:val="00D6757E"/>
    <w:rsid w:val="00D770E5"/>
    <w:rsid w:val="00D97027"/>
    <w:rsid w:val="00DA5DB6"/>
    <w:rsid w:val="00DD277F"/>
    <w:rsid w:val="00DE4132"/>
    <w:rsid w:val="00E11F33"/>
    <w:rsid w:val="00E62811"/>
    <w:rsid w:val="00E86340"/>
    <w:rsid w:val="00EA7637"/>
    <w:rsid w:val="00EB4C83"/>
    <w:rsid w:val="00EF48CE"/>
    <w:rsid w:val="00EF7C0E"/>
    <w:rsid w:val="00F5275F"/>
    <w:rsid w:val="00F54ACF"/>
    <w:rsid w:val="00F551DD"/>
    <w:rsid w:val="00F74306"/>
    <w:rsid w:val="00F811EF"/>
    <w:rsid w:val="00F848C3"/>
    <w:rsid w:val="00FA7445"/>
    <w:rsid w:val="00FC2193"/>
    <w:rsid w:val="01D6040E"/>
    <w:rsid w:val="02574D97"/>
    <w:rsid w:val="06105D2D"/>
    <w:rsid w:val="066760C7"/>
    <w:rsid w:val="07603356"/>
    <w:rsid w:val="0B725406"/>
    <w:rsid w:val="10FB77EE"/>
    <w:rsid w:val="13B648D1"/>
    <w:rsid w:val="143D5907"/>
    <w:rsid w:val="1AB07CF9"/>
    <w:rsid w:val="1EFB350D"/>
    <w:rsid w:val="231869FA"/>
    <w:rsid w:val="23FE1AD5"/>
    <w:rsid w:val="24E63FDB"/>
    <w:rsid w:val="2A4C3DAE"/>
    <w:rsid w:val="2C4269F1"/>
    <w:rsid w:val="2E0C13D2"/>
    <w:rsid w:val="30E97669"/>
    <w:rsid w:val="31605B7D"/>
    <w:rsid w:val="32AA0027"/>
    <w:rsid w:val="32C83F2E"/>
    <w:rsid w:val="33B57CD6"/>
    <w:rsid w:val="366C5134"/>
    <w:rsid w:val="3B181276"/>
    <w:rsid w:val="3BBB1FD9"/>
    <w:rsid w:val="419D4283"/>
    <w:rsid w:val="45AF0A29"/>
    <w:rsid w:val="461D7E8F"/>
    <w:rsid w:val="477A1DA7"/>
    <w:rsid w:val="48B30830"/>
    <w:rsid w:val="4A30112A"/>
    <w:rsid w:val="4C511FB9"/>
    <w:rsid w:val="4C5C55E3"/>
    <w:rsid w:val="4F4267E0"/>
    <w:rsid w:val="4F5A7C58"/>
    <w:rsid w:val="501222E0"/>
    <w:rsid w:val="52036385"/>
    <w:rsid w:val="523B4365"/>
    <w:rsid w:val="541C54DC"/>
    <w:rsid w:val="579E26AC"/>
    <w:rsid w:val="5B0373F5"/>
    <w:rsid w:val="5C4F0418"/>
    <w:rsid w:val="61475B62"/>
    <w:rsid w:val="647153D0"/>
    <w:rsid w:val="6B716CC1"/>
    <w:rsid w:val="6D6D65CD"/>
    <w:rsid w:val="6F984159"/>
    <w:rsid w:val="705F6A24"/>
    <w:rsid w:val="70AD3C34"/>
    <w:rsid w:val="7298621E"/>
    <w:rsid w:val="76E23F0B"/>
    <w:rsid w:val="77A91CED"/>
    <w:rsid w:val="FDF58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1544</Words>
  <Characters>1605</Characters>
  <Lines>15</Lines>
  <Paragraphs>4</Paragraphs>
  <TotalTime>5</TotalTime>
  <ScaleCrop>false</ScaleCrop>
  <LinksUpToDate>false</LinksUpToDate>
  <CharactersWithSpaces>2316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2022-02-08T09:13:00Z</dcterms:created>
  <dc:creator>ztz</dc:creator>
  <cp:lastModifiedBy>zhouyu</cp:lastModifiedBy>
  <cp:lastPrinted>2024-04-03T12:02:00Z</cp:lastPrinted>
  <dcterms:modified xsi:type="dcterms:W3CDTF">2024-04-03T15:21:21Z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EBD4AFBD9AE84A70A6B5019378A579F7_12</vt:lpwstr>
  </property>
</Properties>
</file>