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lang w:eastAsia="zh-CN"/>
        </w:rPr>
      </w:pPr>
      <w:r>
        <w:rPr>
          <w:rFonts w:eastAsia="黑体"/>
          <w:sz w:val="32"/>
          <w:szCs w:val="32"/>
        </w:rPr>
        <w:t>附件</w:t>
      </w:r>
      <w:r>
        <w:rPr>
          <w:rFonts w:hint="eastAsia" w:eastAsia="黑体"/>
          <w:sz w:val="32"/>
          <w:szCs w:val="32"/>
          <w:lang w:val="en-US" w:eastAsia="zh-CN"/>
        </w:rPr>
        <w:t>4</w:t>
      </w:r>
    </w:p>
    <w:p>
      <w:pPr>
        <w:jc w:val="center"/>
        <w:rPr>
          <w:rFonts w:eastAsia="方正小标宋简体"/>
          <w:spacing w:val="-23"/>
          <w:sz w:val="44"/>
          <w:szCs w:val="44"/>
        </w:rPr>
      </w:pPr>
      <w:r>
        <w:rPr>
          <w:rFonts w:hint="eastAsia" w:eastAsia="方正小标宋简体"/>
          <w:spacing w:val="-23"/>
          <w:sz w:val="44"/>
          <w:szCs w:val="44"/>
          <w:lang w:val="en-US" w:eastAsia="zh-CN"/>
        </w:rPr>
        <w:t>宿迁市</w:t>
      </w:r>
      <w:r>
        <w:rPr>
          <w:rFonts w:eastAsia="方正小标宋简体"/>
          <w:spacing w:val="-23"/>
          <w:sz w:val="44"/>
          <w:szCs w:val="44"/>
        </w:rPr>
        <w:t>残疾儿童康复服务定点机构评估细则</w:t>
      </w:r>
    </w:p>
    <w:p>
      <w:pPr>
        <w:jc w:val="center"/>
        <w:rPr>
          <w:rFonts w:eastAsia="方正小标宋简体"/>
          <w:sz w:val="44"/>
          <w:szCs w:val="44"/>
        </w:rPr>
      </w:pPr>
      <w:r>
        <w:rPr>
          <w:rFonts w:eastAsia="楷体"/>
          <w:sz w:val="28"/>
          <w:szCs w:val="28"/>
        </w:rPr>
        <w:t>一、视力康复服务机构</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5"/>
        <w:gridCol w:w="682"/>
        <w:gridCol w:w="6528"/>
        <w:gridCol w:w="532"/>
        <w:gridCol w:w="42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1367" w:type="dxa"/>
            <w:gridSpan w:val="2"/>
            <w:noWrap w:val="0"/>
            <w:vAlign w:val="center"/>
          </w:tcPr>
          <w:p>
            <w:pPr>
              <w:spacing w:line="280" w:lineRule="exact"/>
              <w:jc w:val="center"/>
              <w:textAlignment w:val="center"/>
              <w:rPr>
                <w:rFonts w:hint="eastAsia" w:ascii="方正黑体_GBK" w:eastAsia="方正黑体_GBK"/>
                <w:sz w:val="18"/>
                <w:szCs w:val="18"/>
              </w:rPr>
            </w:pPr>
            <w:r>
              <w:rPr>
                <w:rFonts w:hint="eastAsia" w:ascii="方正黑体_GBK" w:eastAsia="方正黑体_GBK"/>
                <w:sz w:val="18"/>
                <w:szCs w:val="18"/>
              </w:rPr>
              <w:t>项  目</w:t>
            </w:r>
          </w:p>
        </w:tc>
        <w:tc>
          <w:tcPr>
            <w:tcW w:w="6528" w:type="dxa"/>
            <w:vMerge w:val="restart"/>
            <w:noWrap w:val="0"/>
            <w:vAlign w:val="center"/>
          </w:tcPr>
          <w:p>
            <w:pPr>
              <w:spacing w:line="220" w:lineRule="exact"/>
              <w:jc w:val="center"/>
              <w:textAlignment w:val="center"/>
              <w:rPr>
                <w:rFonts w:hint="eastAsia" w:ascii="方正黑体_GBK" w:eastAsia="方正黑体_GBK"/>
                <w:sz w:val="18"/>
                <w:szCs w:val="18"/>
              </w:rPr>
            </w:pPr>
            <w:r>
              <w:rPr>
                <w:rFonts w:hint="eastAsia" w:ascii="方正黑体_GBK" w:eastAsia="方正黑体_GBK"/>
                <w:sz w:val="18"/>
                <w:szCs w:val="18"/>
              </w:rPr>
              <w:t>规范内容</w:t>
            </w:r>
          </w:p>
        </w:tc>
        <w:tc>
          <w:tcPr>
            <w:tcW w:w="532" w:type="dxa"/>
            <w:vMerge w:val="restart"/>
            <w:noWrap w:val="0"/>
            <w:vAlign w:val="center"/>
          </w:tcPr>
          <w:p>
            <w:pPr>
              <w:spacing w:line="220" w:lineRule="exact"/>
              <w:jc w:val="center"/>
              <w:textAlignment w:val="center"/>
              <w:rPr>
                <w:rFonts w:hint="eastAsia" w:ascii="方正黑体_GBK" w:eastAsia="方正黑体_GBK"/>
                <w:sz w:val="18"/>
                <w:szCs w:val="18"/>
              </w:rPr>
            </w:pPr>
            <w:r>
              <w:rPr>
                <w:rFonts w:hint="eastAsia" w:ascii="方正黑体_GBK" w:eastAsia="方正黑体_GBK"/>
                <w:sz w:val="18"/>
                <w:szCs w:val="18"/>
              </w:rPr>
              <w:t>分值</w:t>
            </w:r>
          </w:p>
        </w:tc>
        <w:tc>
          <w:tcPr>
            <w:tcW w:w="426" w:type="dxa"/>
            <w:vMerge w:val="restart"/>
            <w:noWrap w:val="0"/>
            <w:vAlign w:val="center"/>
          </w:tcPr>
          <w:p>
            <w:pPr>
              <w:spacing w:line="220" w:lineRule="exact"/>
              <w:jc w:val="center"/>
              <w:textAlignment w:val="center"/>
              <w:rPr>
                <w:rFonts w:hint="eastAsia" w:ascii="方正黑体_GBK" w:eastAsia="方正黑体_GBK"/>
                <w:sz w:val="18"/>
                <w:szCs w:val="18"/>
              </w:rPr>
            </w:pPr>
            <w:r>
              <w:rPr>
                <w:rFonts w:hint="eastAsia" w:ascii="方正黑体_GBK" w:eastAsia="方正黑体_GBK"/>
                <w:sz w:val="18"/>
                <w:szCs w:val="18"/>
              </w:rPr>
              <w:t>计分</w:t>
            </w:r>
          </w:p>
        </w:tc>
        <w:tc>
          <w:tcPr>
            <w:tcW w:w="646" w:type="dxa"/>
            <w:vMerge w:val="restart"/>
            <w:noWrap w:val="0"/>
            <w:vAlign w:val="center"/>
          </w:tcPr>
          <w:p>
            <w:pPr>
              <w:spacing w:line="220" w:lineRule="exact"/>
              <w:jc w:val="center"/>
              <w:textAlignment w:val="center"/>
              <w:rPr>
                <w:rFonts w:hint="eastAsia" w:ascii="方正黑体_GBK" w:eastAsia="方正黑体_GBK"/>
                <w:sz w:val="18"/>
                <w:szCs w:val="18"/>
              </w:rPr>
            </w:pPr>
            <w:r>
              <w:rPr>
                <w:rFonts w:hint="eastAsia" w:ascii="方正黑体_GBK" w:eastAsia="方正黑体_GBK"/>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685" w:type="dxa"/>
            <w:noWrap w:val="0"/>
            <w:vAlign w:val="center"/>
          </w:tcPr>
          <w:p>
            <w:pPr>
              <w:spacing w:line="220" w:lineRule="exact"/>
              <w:jc w:val="center"/>
              <w:textAlignment w:val="center"/>
              <w:rPr>
                <w:rFonts w:hint="eastAsia" w:ascii="方正黑体_GBK" w:eastAsia="方正黑体_GBK"/>
                <w:sz w:val="18"/>
                <w:szCs w:val="18"/>
              </w:rPr>
            </w:pPr>
            <w:r>
              <w:rPr>
                <w:rFonts w:hint="eastAsia" w:ascii="方正黑体_GBK" w:eastAsia="方正黑体_GBK"/>
                <w:sz w:val="18"/>
                <w:szCs w:val="18"/>
              </w:rPr>
              <w:t>一级</w:t>
            </w:r>
          </w:p>
          <w:p>
            <w:pPr>
              <w:spacing w:line="220" w:lineRule="exact"/>
              <w:jc w:val="center"/>
              <w:textAlignment w:val="center"/>
              <w:rPr>
                <w:rFonts w:hint="eastAsia" w:ascii="方正黑体_GBK" w:eastAsia="方正黑体_GBK"/>
                <w:sz w:val="18"/>
                <w:szCs w:val="18"/>
              </w:rPr>
            </w:pPr>
            <w:r>
              <w:rPr>
                <w:rFonts w:hint="eastAsia" w:ascii="方正黑体_GBK" w:eastAsia="方正黑体_GBK"/>
                <w:sz w:val="18"/>
                <w:szCs w:val="18"/>
              </w:rPr>
              <w:t>指标</w:t>
            </w:r>
          </w:p>
        </w:tc>
        <w:tc>
          <w:tcPr>
            <w:tcW w:w="682" w:type="dxa"/>
            <w:noWrap w:val="0"/>
            <w:vAlign w:val="center"/>
          </w:tcPr>
          <w:p>
            <w:pPr>
              <w:spacing w:line="220" w:lineRule="exact"/>
              <w:jc w:val="center"/>
              <w:textAlignment w:val="center"/>
              <w:rPr>
                <w:rFonts w:hint="eastAsia" w:ascii="方正黑体_GBK" w:eastAsia="方正黑体_GBK"/>
                <w:sz w:val="18"/>
                <w:szCs w:val="18"/>
              </w:rPr>
            </w:pPr>
            <w:r>
              <w:rPr>
                <w:rFonts w:hint="eastAsia" w:ascii="方正黑体_GBK" w:eastAsia="方正黑体_GBK"/>
                <w:sz w:val="18"/>
                <w:szCs w:val="18"/>
              </w:rPr>
              <w:t>二级</w:t>
            </w:r>
          </w:p>
          <w:p>
            <w:pPr>
              <w:spacing w:line="220" w:lineRule="exact"/>
              <w:jc w:val="center"/>
              <w:textAlignment w:val="center"/>
              <w:rPr>
                <w:rFonts w:hint="eastAsia" w:ascii="方正黑体_GBK" w:eastAsia="方正黑体_GBK"/>
                <w:sz w:val="18"/>
                <w:szCs w:val="18"/>
              </w:rPr>
            </w:pPr>
            <w:r>
              <w:rPr>
                <w:rFonts w:hint="eastAsia" w:ascii="方正黑体_GBK" w:eastAsia="方正黑体_GBK"/>
                <w:sz w:val="18"/>
                <w:szCs w:val="18"/>
              </w:rPr>
              <w:t>指标</w:t>
            </w:r>
          </w:p>
        </w:tc>
        <w:tc>
          <w:tcPr>
            <w:tcW w:w="6528" w:type="dxa"/>
            <w:vMerge w:val="continue"/>
            <w:noWrap w:val="0"/>
            <w:vAlign w:val="center"/>
          </w:tcPr>
          <w:p>
            <w:pPr>
              <w:spacing w:line="220" w:lineRule="exact"/>
              <w:jc w:val="left"/>
              <w:textAlignment w:val="center"/>
              <w:rPr>
                <w:rFonts w:hint="eastAsia" w:ascii="方正黑体_GBK" w:eastAsia="方正黑体_GBK"/>
                <w:sz w:val="18"/>
                <w:szCs w:val="18"/>
              </w:rPr>
            </w:pPr>
          </w:p>
        </w:tc>
        <w:tc>
          <w:tcPr>
            <w:tcW w:w="532" w:type="dxa"/>
            <w:vMerge w:val="continue"/>
            <w:noWrap w:val="0"/>
            <w:vAlign w:val="center"/>
          </w:tcPr>
          <w:p>
            <w:pPr>
              <w:spacing w:line="220" w:lineRule="exact"/>
              <w:jc w:val="center"/>
              <w:textAlignment w:val="center"/>
              <w:rPr>
                <w:rFonts w:hint="eastAsia" w:ascii="方正黑体_GBK" w:eastAsia="方正黑体_GBK"/>
                <w:sz w:val="18"/>
                <w:szCs w:val="18"/>
              </w:rPr>
            </w:pPr>
          </w:p>
        </w:tc>
        <w:tc>
          <w:tcPr>
            <w:tcW w:w="426" w:type="dxa"/>
            <w:vMerge w:val="continue"/>
            <w:noWrap w:val="0"/>
            <w:vAlign w:val="center"/>
          </w:tcPr>
          <w:p>
            <w:pPr>
              <w:spacing w:line="220" w:lineRule="exact"/>
              <w:jc w:val="center"/>
              <w:textAlignment w:val="center"/>
              <w:rPr>
                <w:rFonts w:hint="eastAsia" w:ascii="方正黑体_GBK" w:eastAsia="方正黑体_GBK"/>
                <w:sz w:val="18"/>
                <w:szCs w:val="18"/>
              </w:rPr>
            </w:pPr>
          </w:p>
        </w:tc>
        <w:tc>
          <w:tcPr>
            <w:tcW w:w="646" w:type="dxa"/>
            <w:vMerge w:val="continue"/>
            <w:noWrap w:val="0"/>
            <w:vAlign w:val="center"/>
          </w:tcPr>
          <w:p>
            <w:pPr>
              <w:spacing w:line="220" w:lineRule="exact"/>
              <w:jc w:val="center"/>
              <w:textAlignment w:val="center"/>
              <w:rPr>
                <w:rFonts w:hint="eastAsia" w:ascii="方正黑体_GBK" w:eastAsia="方正黑体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85" w:type="dxa"/>
            <w:vMerge w:val="restart"/>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1</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建设</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标准</w:t>
            </w:r>
          </w:p>
        </w:tc>
        <w:tc>
          <w:tcPr>
            <w:tcW w:w="68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1.1</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消防</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达标</w:t>
            </w:r>
          </w:p>
        </w:tc>
        <w:tc>
          <w:tcPr>
            <w:tcW w:w="6528" w:type="dxa"/>
            <w:noWrap w:val="0"/>
            <w:vAlign w:val="center"/>
          </w:tcPr>
          <w:p>
            <w:pPr>
              <w:pStyle w:val="3"/>
              <w:shd w:val="clear" w:color="auto" w:fill="FFFFFF"/>
              <w:spacing w:line="220" w:lineRule="exact"/>
              <w:jc w:val="both"/>
              <w:textAlignment w:val="center"/>
              <w:rPr>
                <w:rFonts w:hint="eastAsia" w:ascii="方正书宋_GBK" w:hAnsi="Times New Roman" w:eastAsia="方正书宋_GBK" w:cs="Times New Roman"/>
                <w:sz w:val="18"/>
                <w:szCs w:val="18"/>
              </w:rPr>
            </w:pPr>
            <w:r>
              <w:rPr>
                <w:rFonts w:hint="eastAsia" w:ascii="方正书宋_GBK" w:hAnsi="Times New Roman" w:eastAsia="方正书宋_GBK" w:cs="Times New Roman"/>
                <w:kern w:val="2"/>
                <w:sz w:val="18"/>
                <w:szCs w:val="18"/>
              </w:rPr>
              <w:t>符合国家《建筑防火通用规范》（GB55037-2022）中关于“儿童活动场所”的相关要求，按照《建设工程消防设计审查验收管理暂行规定》(住建部第51号令)规定，儿童室内活动场所总建筑面积大于1000平方米以上的机构，建设前应取得建设工程消防设计审查合格意见书，竣工后应取得建设工程消防验收合格意见书；儿童室内活动场所总建筑面积1000平方米以下的机构，应在建设工程竣工验收合格之日起五个工作日内，向消防设计审查验收主管部门备案，并取得备案合格凭证。</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1.2</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建设</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要求</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机构规划布局、建设规模和建设面积执行《残疾人康复机构建设标准》（建标165－2013）中关于“选址与规划布局”和“建设规模与建筑面积指标”的相关规定。</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5"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1.3</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环境</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要求</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应有与收训规模相适应的独立、安全、相对稳定的房屋，应设置在周围50米以内无污染、无噪音影响的区域内。不应与易爆、易燃等危化品生产、储存、装卸场所相邻；应远离高压线、垃圾站及大型机动车停车场。</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1" w:hRule="atLeast"/>
          <w:jc w:val="center"/>
        </w:trPr>
        <w:tc>
          <w:tcPr>
            <w:tcW w:w="685" w:type="dxa"/>
            <w:vMerge w:val="restart"/>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2</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内部</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管理</w:t>
            </w:r>
          </w:p>
        </w:tc>
        <w:tc>
          <w:tcPr>
            <w:tcW w:w="68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2.1</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资质</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要求</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1.在相关业务主管部门注册，具有独立法人资格，包括事业单位法人资质的医疗机构、教育机构、残疾人康复机构；企业法人资质的服务机构；民办非企业单位法人资质的社会服务机构。业务范围包括视力残疾康复服务等相关内容。</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2.从事医疗康复的视力康复服务机构应取得《医疗机构执业许可证》或《诊所备案证》。</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3.从事教育康复的视力康复服务机构应取得所属地教育行政部门颁发的办学许可证或有当地特殊教育指导中心确定的公办学校合作开展康教融合服务的协议。</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2.2</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制度</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管理</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具备岗位职责、业务管理、人力资源管理、财务管理、突发事件应急预案、信息管理、服务项目及收费标准等信息公示，有年度自查的总结报告。</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2"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2.3</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绩效</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审计</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接受业务主管部门财务检查和年度审计，经县级以上残联会同财政部门年度康复服务项目绩效考核合格以上。</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9" w:hRule="atLeast"/>
          <w:jc w:val="center"/>
        </w:trPr>
        <w:tc>
          <w:tcPr>
            <w:tcW w:w="685" w:type="dxa"/>
            <w:vMerge w:val="restart"/>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3</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设施</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设备</w:t>
            </w:r>
          </w:p>
        </w:tc>
        <w:tc>
          <w:tcPr>
            <w:tcW w:w="682" w:type="dxa"/>
            <w:vMerge w:val="restart"/>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3.1</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训练</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场地</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应设立低视力诊室、助视器适配区、视功能训练室、日常生活适应能力训练室、定向行走训练室、集体教室等业务用房。业务用房面积不少于建筑总面积的60%。</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具有诊断评估功能的视力康复机构应设置独立的低视力诊室，不少于15平方米。设置独立的助视器适配区，不少于15平方米。</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视功能训练室、社会适应能力训练室、定向行走训练室可以综合设置，有条件的机构可以分开设置。</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vMerge w:val="restart"/>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3.2</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训练</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设备</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具有诊断评估功能的视力康复机构应配备视力检查设备与器材，包括视力表、眼科诊疗常用设备、助视器配镜、普通验光设备等。</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2"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配备视力康复训练设备与器材，包括光学、电子类助视器、其它训练器械和辅助设备等。</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2"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配备定向行走辅助器材，包括感统训练器具、定向辅具、移动辅具等。</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6"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配备弱视训练设备与器材，包括各类弱视训练仪器、后像光刷仪等。</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配备双眼视力功能训练设备与器材，包括同视机等训练器材。</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4"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配备家长培训所需的教学设备。</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1</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按人均4件的标准配备符合儿童训练特点的各类玩具、图书。</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685" w:type="dxa"/>
            <w:vMerge w:val="restart"/>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4</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机构</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管理</w:t>
            </w:r>
          </w:p>
        </w:tc>
        <w:tc>
          <w:tcPr>
            <w:tcW w:w="68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4.1</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人员</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配备</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1.至少配备1名取得国家执业医师资格的眼科临床医生（医疗康复机构）；</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2.至少配备1名视力康复专业技术人员，每两年参加1次符合相关专业规范要求的业务学习培训；</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3.至少配备1名光学验配专业技术人员，每两年参加1次符合相关专业规范要求的业务学习培训。</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4"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4.2</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人员</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组成</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1.眼科医生（医疗康复机构）、康复技术人员、光学验配技术人员不低于机构职工总数的70%。</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2.专业技术人员与残疾儿童比例不低于1:10。</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3.中级以上专业技术职称人数占专业技术人员总数20%以上。</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4.从事康复工作3年以上的专业技术人员占专业技术人员总数的40%以上。</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7"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4.3</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资历</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要求</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1.从事医疗康复的机构业务主管应具有眼科专业大专以上学历，两年以上视力康复工作经验。</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2.每年不少于30%康复专业技术人员参加市级以上组织的规范化培训不少于21个学时。</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3.机构所有工作人员根据岗位要求取得健康证明。</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9" w:hRule="atLeast"/>
          <w:jc w:val="center"/>
        </w:trPr>
        <w:tc>
          <w:tcPr>
            <w:tcW w:w="685" w:type="dxa"/>
            <w:vMerge w:val="restart"/>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业务</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功能</w:t>
            </w:r>
          </w:p>
        </w:tc>
        <w:tc>
          <w:tcPr>
            <w:tcW w:w="68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5.1</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部门</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设置</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应设置眼科临床（医疗康复机构）、康复训练、教育培训、后勤保障、行政管理等部门。</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1"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vMerge w:val="restart"/>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5.2</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服务</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能力</w:t>
            </w:r>
          </w:p>
        </w:tc>
        <w:tc>
          <w:tcPr>
            <w:tcW w:w="6528" w:type="dxa"/>
            <w:noWrap w:val="0"/>
            <w:vAlign w:val="center"/>
          </w:tcPr>
          <w:p>
            <w:pPr>
              <w:numPr>
                <w:ilvl w:val="0"/>
                <w:numId w:val="1"/>
              </w:num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具有同时收训20名以上视力残疾儿童的能力。</w:t>
            </w:r>
          </w:p>
          <w:p>
            <w:pPr>
              <w:numPr>
                <w:ilvl w:val="0"/>
                <w:numId w:val="1"/>
              </w:num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残联系统从事残疾儿童康复服务的助残机构；教育系统建有学前融合教育资源中心的学前教育机构和特殊教育学校；民政系统开设有儿童康复专科或特教办学点的儿童福利机构；卫生健康系统县级以上妇幼保健所等公益一类事业单位，不设人数下限。</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0"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1.感知觉训练：听觉、触觉、嗅觉和味觉训练。</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2.视功能训练：视觉注视、视觉追踪、视觉辩认、视觉搜寻、视觉记忆训练。</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3.定向技能及行走训练：定向技能、行走技巧、导盲随行训练。</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4.生活适应能力训练：生活自理和社会适应能力训练。</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1"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 xml:space="preserve">低视力儿童康复服务以非全日制形式进行，年度机构内基本康复服务时间不少于9个月，每月不少于8天（每周2天），每天1次不少于1小时。 </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社会融合活动每季度1次，每次不少于1小时。</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年度康复服务周期内，完成初期、中期和末期评估，出具评估表。</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1</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2"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5.3</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工作</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台账</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1.康复服务档案齐全，包括残疾儿童康复服务登记表、初始状态评估表、康复训练计划、康复训练日志、阶段性评估表、训练出勤表。</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2.《残疾儿童康复救助平台》数据录入及时、准确、完备。</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5.4</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家长</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培训</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1.定期向家长提供每年不少于4次的相关培训，并有相关书面和视频记录；</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2.家长了解在社区和家庭环境中进行康复训练的目标；</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3.家长掌握基本康复训练的流程和组织实施方法。</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5.5</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业务</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指导</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1.开展儿童转介或跟踪服务；</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2.面向社区提供家庭康复延伸的培训；</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3.根据服务对象特点提供指导服务、派发相关宣传资料；</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4.结合“爱眼日”“全国助残日”等专题日，参与公益活动，每年不少于2次；</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5.对于康复效果明显，符合入园、入学条件的儿童，及时动员家长办理入园、入学手续，并跟踪进行康复服务指导。</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685" w:type="dxa"/>
            <w:vMerge w:val="continue"/>
            <w:noWrap w:val="0"/>
            <w:vAlign w:val="center"/>
          </w:tcPr>
          <w:p>
            <w:pPr>
              <w:spacing w:line="220" w:lineRule="exact"/>
              <w:jc w:val="center"/>
              <w:textAlignment w:val="center"/>
              <w:rPr>
                <w:rFonts w:hint="eastAsia" w:ascii="方正书宋_GBK" w:eastAsia="方正书宋_GBK"/>
                <w:sz w:val="18"/>
                <w:szCs w:val="18"/>
              </w:rPr>
            </w:pPr>
          </w:p>
        </w:tc>
        <w:tc>
          <w:tcPr>
            <w:tcW w:w="68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5.6</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质量</w:t>
            </w:r>
          </w:p>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控制</w:t>
            </w:r>
          </w:p>
        </w:tc>
        <w:tc>
          <w:tcPr>
            <w:tcW w:w="6528" w:type="dxa"/>
            <w:noWrap w:val="0"/>
            <w:vAlign w:val="center"/>
          </w:tcPr>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1.有需求的视力残疾儿童康复评估、康复服务建档率100%；</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2.家长满意度达90%以上；</w:t>
            </w:r>
          </w:p>
          <w:p>
            <w:pPr>
              <w:spacing w:line="220" w:lineRule="exact"/>
              <w:textAlignment w:val="center"/>
              <w:rPr>
                <w:rFonts w:hint="eastAsia" w:ascii="方正书宋_GBK" w:eastAsia="方正书宋_GBK"/>
                <w:sz w:val="18"/>
                <w:szCs w:val="18"/>
              </w:rPr>
            </w:pPr>
            <w:r>
              <w:rPr>
                <w:rFonts w:hint="eastAsia" w:ascii="方正书宋_GBK" w:eastAsia="方正书宋_GBK"/>
                <w:sz w:val="18"/>
                <w:szCs w:val="18"/>
              </w:rPr>
              <w:t>3.组织视力残疾儿童参加社会融合活动每年不少于4次。</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textAlignment w:val="center"/>
              <w:rPr>
                <w:rFonts w:hint="eastAsia" w:ascii="方正书宋_GBK" w:eastAsia="方正书宋_GBK"/>
                <w:sz w:val="18"/>
                <w:szCs w:val="18"/>
              </w:rPr>
            </w:pPr>
          </w:p>
        </w:tc>
        <w:tc>
          <w:tcPr>
            <w:tcW w:w="646" w:type="dxa"/>
            <w:noWrap w:val="0"/>
            <w:vAlign w:val="center"/>
          </w:tcPr>
          <w:p>
            <w:pPr>
              <w:spacing w:line="220" w:lineRule="exact"/>
              <w:jc w:val="center"/>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7895" w:type="dxa"/>
            <w:gridSpan w:val="3"/>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综  合  评  价</w:t>
            </w:r>
          </w:p>
        </w:tc>
        <w:tc>
          <w:tcPr>
            <w:tcW w:w="532" w:type="dxa"/>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100</w:t>
            </w:r>
          </w:p>
        </w:tc>
        <w:tc>
          <w:tcPr>
            <w:tcW w:w="426" w:type="dxa"/>
            <w:noWrap w:val="0"/>
            <w:vAlign w:val="center"/>
          </w:tcPr>
          <w:p>
            <w:pPr>
              <w:spacing w:line="220" w:lineRule="exact"/>
              <w:jc w:val="left"/>
              <w:textAlignment w:val="center"/>
              <w:rPr>
                <w:rFonts w:hint="eastAsia" w:ascii="方正书宋_GBK" w:eastAsia="方正书宋_GBK"/>
                <w:sz w:val="18"/>
                <w:szCs w:val="18"/>
              </w:rPr>
            </w:pPr>
          </w:p>
        </w:tc>
        <w:tc>
          <w:tcPr>
            <w:tcW w:w="646" w:type="dxa"/>
            <w:noWrap w:val="0"/>
            <w:vAlign w:val="center"/>
          </w:tcPr>
          <w:p>
            <w:pPr>
              <w:spacing w:line="220" w:lineRule="exact"/>
              <w:jc w:val="left"/>
              <w:textAlignment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367" w:type="dxa"/>
            <w:gridSpan w:val="2"/>
            <w:noWrap w:val="0"/>
            <w:vAlign w:val="center"/>
          </w:tcPr>
          <w:p>
            <w:pPr>
              <w:spacing w:line="220" w:lineRule="exact"/>
              <w:jc w:val="center"/>
              <w:textAlignment w:val="center"/>
              <w:rPr>
                <w:rFonts w:hint="eastAsia" w:ascii="方正书宋_GBK" w:eastAsia="方正书宋_GBK"/>
                <w:sz w:val="18"/>
                <w:szCs w:val="18"/>
              </w:rPr>
            </w:pPr>
            <w:r>
              <w:rPr>
                <w:rFonts w:hint="eastAsia" w:ascii="方正书宋_GBK" w:eastAsia="方正书宋_GBK"/>
                <w:sz w:val="18"/>
                <w:szCs w:val="18"/>
              </w:rPr>
              <w:t>备   注</w:t>
            </w:r>
          </w:p>
        </w:tc>
        <w:tc>
          <w:tcPr>
            <w:tcW w:w="8132" w:type="dxa"/>
            <w:gridSpan w:val="4"/>
            <w:noWrap w:val="0"/>
            <w:vAlign w:val="center"/>
          </w:tcPr>
          <w:p>
            <w:pPr>
              <w:spacing w:line="220" w:lineRule="exact"/>
              <w:jc w:val="left"/>
              <w:textAlignment w:val="center"/>
              <w:rPr>
                <w:rFonts w:hint="eastAsia" w:ascii="方正书宋_GBK" w:eastAsia="方正书宋_GBK"/>
                <w:sz w:val="18"/>
                <w:szCs w:val="18"/>
              </w:rPr>
            </w:pPr>
            <w:r>
              <w:rPr>
                <w:rFonts w:hint="eastAsia" w:ascii="方正书宋_GBK" w:eastAsia="方正书宋_GBK"/>
                <w:sz w:val="18"/>
                <w:szCs w:val="18"/>
              </w:rPr>
              <w:t>评估细则总分为100分，90分以上为达标，90分以下为不达标，带“★”为一票否决项。</w:t>
            </w:r>
          </w:p>
        </w:tc>
      </w:tr>
    </w:tbl>
    <w:p>
      <w:pPr>
        <w:jc w:val="center"/>
        <w:rPr>
          <w:rFonts w:eastAsia="方正小标宋简体"/>
          <w:spacing w:val="-23"/>
          <w:sz w:val="44"/>
          <w:szCs w:val="44"/>
        </w:rPr>
      </w:pPr>
      <w:r>
        <w:rPr>
          <w:rFonts w:hint="eastAsia" w:eastAsia="方正小标宋简体"/>
          <w:spacing w:val="-23"/>
          <w:sz w:val="44"/>
          <w:szCs w:val="44"/>
          <w:lang w:val="en-US" w:eastAsia="zh-CN"/>
        </w:rPr>
        <w:t>宿迁市</w:t>
      </w:r>
      <w:r>
        <w:rPr>
          <w:rFonts w:eastAsia="方正小标宋简体"/>
          <w:spacing w:val="-23"/>
          <w:sz w:val="44"/>
          <w:szCs w:val="44"/>
        </w:rPr>
        <w:t>残疾儿童康复服务定点机构评估细则</w:t>
      </w:r>
    </w:p>
    <w:p>
      <w:pPr>
        <w:jc w:val="center"/>
        <w:rPr>
          <w:rFonts w:eastAsia="方正小标宋简体"/>
          <w:sz w:val="44"/>
          <w:szCs w:val="44"/>
        </w:rPr>
      </w:pPr>
      <w:r>
        <w:rPr>
          <w:rFonts w:eastAsia="楷体"/>
          <w:sz w:val="28"/>
          <w:szCs w:val="28"/>
        </w:rPr>
        <w:t>二、听力语言康复服务机构</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1"/>
        <w:gridCol w:w="692"/>
        <w:gridCol w:w="6759"/>
        <w:gridCol w:w="532"/>
        <w:gridCol w:w="426"/>
        <w:gridCol w:w="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1383" w:type="dxa"/>
            <w:gridSpan w:val="2"/>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项  目</w:t>
            </w:r>
          </w:p>
        </w:tc>
        <w:tc>
          <w:tcPr>
            <w:tcW w:w="6759" w:type="dxa"/>
            <w:vMerge w:val="restart"/>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规范内容</w:t>
            </w:r>
          </w:p>
        </w:tc>
        <w:tc>
          <w:tcPr>
            <w:tcW w:w="532" w:type="dxa"/>
            <w:vMerge w:val="restart"/>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分值</w:t>
            </w:r>
          </w:p>
        </w:tc>
        <w:tc>
          <w:tcPr>
            <w:tcW w:w="426" w:type="dxa"/>
            <w:vMerge w:val="restart"/>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计分</w:t>
            </w:r>
          </w:p>
        </w:tc>
        <w:tc>
          <w:tcPr>
            <w:tcW w:w="431" w:type="dxa"/>
            <w:vMerge w:val="restart"/>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691" w:type="dxa"/>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一级</w:t>
            </w:r>
          </w:p>
          <w:p>
            <w:pPr>
              <w:spacing w:line="220" w:lineRule="exact"/>
              <w:jc w:val="center"/>
              <w:rPr>
                <w:rFonts w:hint="eastAsia" w:ascii="方正黑体_GBK" w:eastAsia="方正黑体_GBK"/>
                <w:sz w:val="18"/>
                <w:szCs w:val="18"/>
              </w:rPr>
            </w:pPr>
            <w:r>
              <w:rPr>
                <w:rFonts w:hint="eastAsia" w:ascii="方正黑体_GBK" w:eastAsia="方正黑体_GBK"/>
                <w:sz w:val="18"/>
                <w:szCs w:val="18"/>
              </w:rPr>
              <w:t>指标</w:t>
            </w:r>
          </w:p>
        </w:tc>
        <w:tc>
          <w:tcPr>
            <w:tcW w:w="692" w:type="dxa"/>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二级</w:t>
            </w:r>
          </w:p>
          <w:p>
            <w:pPr>
              <w:spacing w:line="220" w:lineRule="exact"/>
              <w:jc w:val="center"/>
              <w:rPr>
                <w:rFonts w:hint="eastAsia" w:ascii="方正黑体_GBK" w:eastAsia="方正黑体_GBK"/>
                <w:sz w:val="18"/>
                <w:szCs w:val="18"/>
              </w:rPr>
            </w:pPr>
            <w:r>
              <w:rPr>
                <w:rFonts w:hint="eastAsia" w:ascii="方正黑体_GBK" w:eastAsia="方正黑体_GBK"/>
                <w:sz w:val="18"/>
                <w:szCs w:val="18"/>
              </w:rPr>
              <w:t>指标</w:t>
            </w:r>
          </w:p>
        </w:tc>
        <w:tc>
          <w:tcPr>
            <w:tcW w:w="6759" w:type="dxa"/>
            <w:vMerge w:val="continue"/>
            <w:noWrap w:val="0"/>
            <w:vAlign w:val="center"/>
          </w:tcPr>
          <w:p>
            <w:pPr>
              <w:spacing w:line="220" w:lineRule="exact"/>
              <w:jc w:val="left"/>
              <w:rPr>
                <w:rFonts w:hint="eastAsia" w:ascii="方正黑体_GBK" w:eastAsia="方正黑体_GBK"/>
                <w:sz w:val="18"/>
                <w:szCs w:val="18"/>
              </w:rPr>
            </w:pPr>
          </w:p>
        </w:tc>
        <w:tc>
          <w:tcPr>
            <w:tcW w:w="532" w:type="dxa"/>
            <w:vMerge w:val="continue"/>
            <w:noWrap w:val="0"/>
            <w:vAlign w:val="center"/>
          </w:tcPr>
          <w:p>
            <w:pPr>
              <w:spacing w:line="220" w:lineRule="exact"/>
              <w:jc w:val="left"/>
              <w:rPr>
                <w:rFonts w:hint="eastAsia" w:ascii="方正黑体_GBK" w:eastAsia="方正黑体_GBK"/>
                <w:sz w:val="18"/>
                <w:szCs w:val="18"/>
              </w:rPr>
            </w:pPr>
          </w:p>
        </w:tc>
        <w:tc>
          <w:tcPr>
            <w:tcW w:w="426" w:type="dxa"/>
            <w:vMerge w:val="continue"/>
            <w:noWrap w:val="0"/>
            <w:vAlign w:val="center"/>
          </w:tcPr>
          <w:p>
            <w:pPr>
              <w:spacing w:line="220" w:lineRule="exact"/>
              <w:jc w:val="left"/>
              <w:rPr>
                <w:rFonts w:hint="eastAsia" w:ascii="方正黑体_GBK" w:eastAsia="方正黑体_GBK"/>
                <w:sz w:val="18"/>
                <w:szCs w:val="18"/>
              </w:rPr>
            </w:pPr>
          </w:p>
        </w:tc>
        <w:tc>
          <w:tcPr>
            <w:tcW w:w="431" w:type="dxa"/>
            <w:vMerge w:val="continue"/>
            <w:noWrap w:val="0"/>
            <w:vAlign w:val="center"/>
          </w:tcPr>
          <w:p>
            <w:pPr>
              <w:spacing w:line="220" w:lineRule="exact"/>
              <w:jc w:val="left"/>
              <w:rPr>
                <w:rFonts w:hint="eastAsia" w:ascii="方正黑体_GBK" w:eastAsia="方正黑体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exact"/>
          <w:jc w:val="center"/>
        </w:trPr>
        <w:tc>
          <w:tcPr>
            <w:tcW w:w="691"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建设</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标准</w:t>
            </w: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消防</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达标</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符合国家《建筑防火通用规范》（GB55037-2022）中关于“儿童活动场所”的相关要求，按照《建设工程消防设计审查验收管理暂行规定》(住建部第51号令)规定，儿童室内活动场所总建筑面积大于1000平方米以上的机构，建设前应取得建设工程消防设计审查合格意见书，竣工后应取得建设工程消防验收合格意见书；儿童室内活动场所总建筑面积1000平方米以下的机构，应在建设工程竣工验收合格之日起五个工作日内，向消防设计审查验收主管部门备案，并取得备案合格凭证。</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1"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建设</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要求</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机构规划布局、建设规模和建设面积执行《残疾人康复机构建设标准》（建标165－2013）中关于“选址与规划布局”和“建设规模与建筑面积指标”的相关规定。</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环境</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要求</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1.应有与收训规模相适应的独立、安全、相对稳定的房屋，并设置在安全区域内，周围50米以内无污染、噪音影响。平房有独立院落，多层建筑宜设置在三层以下。不应与易爆、易燃等危化品生产、储存、装卸场所相邻，应远离高压线、垃圾站及大型机动车停车场。</w:t>
            </w:r>
          </w:p>
          <w:p>
            <w:pPr>
              <w:spacing w:line="220" w:lineRule="exact"/>
              <w:rPr>
                <w:rFonts w:hint="eastAsia" w:ascii="方正书宋_GBK" w:eastAsia="方正书宋_GBK"/>
                <w:sz w:val="18"/>
                <w:szCs w:val="18"/>
              </w:rPr>
            </w:pPr>
            <w:r>
              <w:rPr>
                <w:rFonts w:hint="eastAsia" w:ascii="方正书宋_GBK" w:eastAsia="方正书宋_GBK"/>
                <w:sz w:val="18"/>
                <w:szCs w:val="18"/>
              </w:rPr>
              <w:t>2.生活用房应设在建筑的底层，设有独立出入口；有独立的室外活动场地。生活用房和室外场地与其他建筑部分采取隔离措施，配备防止物体坠落设施，光照充足，通风良好。</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8" w:hRule="exact"/>
          <w:jc w:val="center"/>
        </w:trPr>
        <w:tc>
          <w:tcPr>
            <w:tcW w:w="691"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内部</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管理</w:t>
            </w: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资质</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要求</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1.在相关业务主管部门注册，具有独立法人资格，包括事业单位法人资质的医疗机构、教育机构、残疾人康复机构；企业法人资质的服务机构；民办非企业单位法人资质的社会服务机构。业务范围包括听力言语康复服务等相关内容</w:t>
            </w:r>
          </w:p>
          <w:p>
            <w:pPr>
              <w:spacing w:line="220" w:lineRule="exact"/>
              <w:rPr>
                <w:rFonts w:hint="eastAsia" w:ascii="方正书宋_GBK" w:eastAsia="方正书宋_GBK"/>
                <w:sz w:val="18"/>
                <w:szCs w:val="18"/>
              </w:rPr>
            </w:pPr>
            <w:r>
              <w:rPr>
                <w:rFonts w:hint="eastAsia" w:ascii="方正书宋_GBK" w:eastAsia="方正书宋_GBK"/>
                <w:sz w:val="18"/>
                <w:szCs w:val="18"/>
              </w:rPr>
              <w:t>2.应有所属地教育行政部门颁发的办学许可证或有当地特殊教育指导中心确定的公办学校合作开展康教融合服务的协议。</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6"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制度</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管理</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具备岗位职责、业务管理、人力资源管理、财务管理、突发事件应急预案、信息管理、服务项目及收费标准等信息公示，有年度自查的总结报告。</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绩效</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审计</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接受业务主管部门财务检查和年度审计，经县级以上残联会同财政部门年度康复服务项目绩效考核合格以上。</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1"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设施</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设备</w:t>
            </w:r>
          </w:p>
        </w:tc>
        <w:tc>
          <w:tcPr>
            <w:tcW w:w="69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3.1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训练</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场地</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应设置测听室、个训教室、集体教室、活动室和辅助用房、室外活动场地业务用房面积不少于建筑总面积的60%。</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vMerge w:val="continue"/>
            <w:noWrap w:val="0"/>
            <w:vAlign w:val="center"/>
          </w:tcPr>
          <w:p>
            <w:pPr>
              <w:spacing w:line="220" w:lineRule="exact"/>
              <w:jc w:val="center"/>
              <w:rPr>
                <w:rFonts w:hint="eastAsia" w:ascii="方正书宋_GBK" w:eastAsia="方正书宋_GBK"/>
                <w:sz w:val="18"/>
                <w:szCs w:val="18"/>
              </w:rPr>
            </w:pP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设置至少1间测听室，单室面积不少于6平方米，符合GB/T16403关于测听室建设标准。</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vMerge w:val="continue"/>
            <w:noWrap w:val="0"/>
            <w:vAlign w:val="center"/>
          </w:tcPr>
          <w:p>
            <w:pPr>
              <w:spacing w:line="220" w:lineRule="exact"/>
              <w:jc w:val="center"/>
              <w:rPr>
                <w:rFonts w:hint="eastAsia" w:ascii="方正书宋_GBK" w:eastAsia="方正书宋_GBK"/>
                <w:sz w:val="18"/>
                <w:szCs w:val="18"/>
              </w:rPr>
            </w:pP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个训教室数量与收训儿童人数按1:6的比例标准设置，每间面积应不小于8平方米，室内应作吸音处理，本底噪音小于35dB(A)，混响时间小于0.4秒，配有听能检测保养包。</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vMerge w:val="continue"/>
            <w:noWrap w:val="0"/>
            <w:vAlign w:val="center"/>
          </w:tcPr>
          <w:p>
            <w:pPr>
              <w:spacing w:line="220" w:lineRule="exact"/>
              <w:jc w:val="center"/>
              <w:rPr>
                <w:rFonts w:hint="eastAsia" w:ascii="方正书宋_GBK" w:eastAsia="方正书宋_GBK"/>
                <w:sz w:val="18"/>
                <w:szCs w:val="18"/>
              </w:rPr>
            </w:pP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集体教室参照《幼儿园工作规程》（2016年版）执行，同时满足听力言语康复训练需要，教室内有隔音降噪处理，信噪比大于等于15dB。</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vMerge w:val="continue"/>
            <w:noWrap w:val="0"/>
            <w:vAlign w:val="center"/>
          </w:tcPr>
          <w:p>
            <w:pPr>
              <w:spacing w:line="220" w:lineRule="exact"/>
              <w:jc w:val="center"/>
              <w:rPr>
                <w:rFonts w:hint="eastAsia" w:ascii="方正书宋_GBK" w:eastAsia="方正书宋_GBK"/>
                <w:sz w:val="18"/>
                <w:szCs w:val="18"/>
              </w:rPr>
            </w:pP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设置有开展学前教育教学活动的用房，建筑面积按人均3平方米标准执行，本底噪声小于45dB(A)，混响系数不大于0.6ms。有地板覆盖物，设置有观察、精细动作练习、阅读和游戏区。</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0" w:hRule="atLeast"/>
          <w:jc w:val="center"/>
        </w:trPr>
        <w:tc>
          <w:tcPr>
            <w:tcW w:w="691"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设施</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设备</w:t>
            </w: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3.1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训练</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场地</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室外活动场地面积按人均2平方米标准设置，建有与听力（言语）残疾儿童相适应的运动器材和游戏娱乐设施，室外场地应独立，设有安全提示标志和安全设施，确保无安全隐患。</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7"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3.2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训练</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设备</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康复评估设备：听觉言语康复评估工具、言语听觉反应评估工具、希－内学习能力测验、格雷费斯智力测验、言语功能评估仪；承接人工耳蜗植入手术后康复训练的机构配备人工耳蜗调试设备.</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8"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vMerge w:val="continue"/>
            <w:noWrap w:val="0"/>
            <w:vAlign w:val="center"/>
          </w:tcPr>
          <w:p>
            <w:pPr>
              <w:spacing w:line="220" w:lineRule="exact"/>
              <w:jc w:val="center"/>
              <w:rPr>
                <w:rFonts w:hint="eastAsia" w:ascii="方正书宋_GBK" w:eastAsia="方正书宋_GBK"/>
                <w:sz w:val="18"/>
                <w:szCs w:val="18"/>
              </w:rPr>
            </w:pP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听力学设备：听能保养包、助听器保养工具、听力计（带声场插入式耳机、压耳式耳机、骨导耳机）、视觉强化测听设备、听觉评估仪、测听玩具、电耳镜、简易声级计等。</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2"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vMerge w:val="continue"/>
            <w:noWrap w:val="0"/>
            <w:vAlign w:val="center"/>
          </w:tcPr>
          <w:p>
            <w:pPr>
              <w:spacing w:line="220" w:lineRule="exact"/>
              <w:jc w:val="center"/>
              <w:rPr>
                <w:rFonts w:hint="eastAsia" w:ascii="方正书宋_GBK" w:eastAsia="方正书宋_GBK"/>
                <w:sz w:val="18"/>
                <w:szCs w:val="18"/>
              </w:rPr>
            </w:pP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康复训练与教学设备：打击乐器、可发声玩教具、言语康复训练系统用品用具、听觉干预系统用品用具、电脑、电视机、投影仪、电子琴（钢琴）、幼儿园教材、听力（言语）残疾儿童康复训练系列教材、教育类图书、体育活动器材等。</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6"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vMerge w:val="continue"/>
            <w:noWrap w:val="0"/>
            <w:vAlign w:val="center"/>
          </w:tcPr>
          <w:p>
            <w:pPr>
              <w:spacing w:line="220" w:lineRule="exact"/>
              <w:jc w:val="center"/>
              <w:rPr>
                <w:rFonts w:hint="eastAsia" w:ascii="方正书宋_GBK" w:eastAsia="方正书宋_GBK"/>
                <w:sz w:val="18"/>
                <w:szCs w:val="18"/>
              </w:rPr>
            </w:pP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其它设备：按人均4件的标准配备符合儿童训练特点的各类玩具和图书。配备家长培训所需的教学设备。</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exact"/>
          <w:jc w:val="center"/>
        </w:trPr>
        <w:tc>
          <w:tcPr>
            <w:tcW w:w="691"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机构</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管理</w:t>
            </w: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人员</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配备</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1.至少配备1名业务主管，根据需求可增设管理副职和其它管理人员；</w:t>
            </w:r>
          </w:p>
          <w:p>
            <w:pPr>
              <w:spacing w:line="220" w:lineRule="exact"/>
              <w:rPr>
                <w:rFonts w:hint="eastAsia" w:ascii="方正书宋_GBK" w:eastAsia="方正书宋_GBK"/>
                <w:sz w:val="18"/>
                <w:szCs w:val="18"/>
              </w:rPr>
            </w:pPr>
            <w:r>
              <w:rPr>
                <w:rFonts w:hint="eastAsia" w:ascii="方正书宋_GBK" w:eastAsia="方正书宋_GBK"/>
                <w:sz w:val="18"/>
                <w:szCs w:val="18"/>
              </w:rPr>
              <w:t>2.至少配备1名听能康复服务人员；</w:t>
            </w:r>
          </w:p>
          <w:p>
            <w:pPr>
              <w:spacing w:line="220" w:lineRule="exact"/>
              <w:rPr>
                <w:rFonts w:hint="eastAsia" w:ascii="方正书宋_GBK" w:eastAsia="方正书宋_GBK"/>
                <w:sz w:val="18"/>
                <w:szCs w:val="18"/>
              </w:rPr>
            </w:pPr>
            <w:r>
              <w:rPr>
                <w:rFonts w:hint="eastAsia" w:ascii="方正书宋_GBK" w:eastAsia="方正书宋_GBK"/>
                <w:sz w:val="18"/>
                <w:szCs w:val="18"/>
              </w:rPr>
              <w:t>3.配备相应的听觉口语康复教师、学前教育老师、特殊教育教师；</w:t>
            </w:r>
          </w:p>
          <w:p>
            <w:pPr>
              <w:spacing w:line="220" w:lineRule="exact"/>
              <w:rPr>
                <w:rFonts w:hint="eastAsia" w:ascii="方正书宋_GBK" w:eastAsia="方正书宋_GBK"/>
                <w:sz w:val="18"/>
                <w:szCs w:val="18"/>
              </w:rPr>
            </w:pPr>
            <w:r>
              <w:rPr>
                <w:rFonts w:hint="eastAsia" w:ascii="方正书宋_GBK" w:eastAsia="方正书宋_GBK"/>
                <w:sz w:val="18"/>
                <w:szCs w:val="18"/>
              </w:rPr>
              <w:t>4.配备相应的保育员、卫生保健老师、社区指导人员；</w:t>
            </w:r>
          </w:p>
          <w:p>
            <w:pPr>
              <w:spacing w:line="220" w:lineRule="exact"/>
              <w:rPr>
                <w:rFonts w:hint="eastAsia" w:ascii="方正书宋_GBK" w:eastAsia="方正书宋_GBK"/>
                <w:sz w:val="18"/>
                <w:szCs w:val="18"/>
              </w:rPr>
            </w:pPr>
            <w:r>
              <w:rPr>
                <w:rFonts w:hint="eastAsia" w:ascii="方正书宋_GBK" w:eastAsia="方正书宋_GBK"/>
                <w:sz w:val="18"/>
                <w:szCs w:val="18"/>
              </w:rPr>
              <w:t>5.配备后勤保障工作人员。</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2"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人员</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组成</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1.听力康复专业技术人员、教师不低于机构内职工总数的70%；</w:t>
            </w:r>
          </w:p>
          <w:p>
            <w:pPr>
              <w:spacing w:line="220" w:lineRule="exact"/>
              <w:rPr>
                <w:rFonts w:hint="eastAsia" w:ascii="方正书宋_GBK" w:eastAsia="方正书宋_GBK"/>
                <w:sz w:val="18"/>
                <w:szCs w:val="18"/>
              </w:rPr>
            </w:pPr>
            <w:r>
              <w:rPr>
                <w:rFonts w:hint="eastAsia" w:ascii="方正书宋_GBK" w:eastAsia="方正书宋_GBK"/>
                <w:sz w:val="18"/>
                <w:szCs w:val="18"/>
              </w:rPr>
              <w:t>2.听能康复服务人员与残疾儿童比例不低于1:50；</w:t>
            </w:r>
          </w:p>
          <w:p>
            <w:pPr>
              <w:spacing w:line="220" w:lineRule="exact"/>
              <w:rPr>
                <w:rFonts w:hint="eastAsia" w:ascii="方正书宋_GBK" w:eastAsia="方正书宋_GBK"/>
                <w:sz w:val="18"/>
                <w:szCs w:val="18"/>
              </w:rPr>
            </w:pPr>
            <w:r>
              <w:rPr>
                <w:rFonts w:hint="eastAsia" w:ascii="方正书宋_GBK" w:eastAsia="方正书宋_GBK"/>
                <w:sz w:val="18"/>
                <w:szCs w:val="18"/>
              </w:rPr>
              <w:t>3.个训教师与残疾儿童比例不低于1:8；</w:t>
            </w:r>
          </w:p>
          <w:p>
            <w:pPr>
              <w:spacing w:line="220" w:lineRule="exact"/>
              <w:rPr>
                <w:rFonts w:hint="eastAsia" w:ascii="方正书宋_GBK" w:eastAsia="方正书宋_GBK"/>
                <w:sz w:val="18"/>
                <w:szCs w:val="18"/>
              </w:rPr>
            </w:pPr>
            <w:r>
              <w:rPr>
                <w:rFonts w:hint="eastAsia" w:ascii="方正书宋_GBK" w:eastAsia="方正书宋_GBK"/>
                <w:sz w:val="18"/>
                <w:szCs w:val="18"/>
              </w:rPr>
              <w:t>4.集体课教师与残疾儿童比例不低于1:10。</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6"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资历</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要求</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1.业务主管具有大专以上学历，3年以上听力语言康复工作经验。每年至少参加1次听力残疾康复服务管理培训或幼儿园管理培训。</w:t>
            </w:r>
          </w:p>
          <w:p>
            <w:pPr>
              <w:spacing w:line="220" w:lineRule="exact"/>
              <w:rPr>
                <w:rFonts w:hint="eastAsia" w:ascii="方正书宋_GBK" w:eastAsia="方正书宋_GBK"/>
                <w:sz w:val="18"/>
                <w:szCs w:val="18"/>
              </w:rPr>
            </w:pPr>
            <w:r>
              <w:rPr>
                <w:rFonts w:hint="eastAsia" w:ascii="方正书宋_GBK" w:eastAsia="方正书宋_GBK"/>
                <w:sz w:val="18"/>
                <w:szCs w:val="18"/>
              </w:rPr>
              <w:t>2.听力康复教师、特教教师、学前教育教师应具备中专以上学历，取得相应的教师资格证。</w:t>
            </w:r>
          </w:p>
          <w:p>
            <w:pPr>
              <w:spacing w:line="220" w:lineRule="exact"/>
              <w:rPr>
                <w:rFonts w:hint="eastAsia" w:ascii="方正书宋_GBK" w:eastAsia="方正书宋_GBK"/>
                <w:sz w:val="18"/>
                <w:szCs w:val="18"/>
              </w:rPr>
            </w:pPr>
            <w:r>
              <w:rPr>
                <w:rFonts w:hint="eastAsia" w:ascii="方正书宋_GBK" w:eastAsia="方正书宋_GBK"/>
                <w:sz w:val="18"/>
                <w:szCs w:val="18"/>
              </w:rPr>
              <w:t>3.听能康复服务人员须具备大专以上学历，接受过专业培训，取得助听器验配师国家职业资格。</w:t>
            </w:r>
          </w:p>
          <w:p>
            <w:pPr>
              <w:spacing w:line="220" w:lineRule="exact"/>
              <w:rPr>
                <w:rFonts w:hint="eastAsia" w:ascii="方正书宋_GBK" w:eastAsia="方正书宋_GBK"/>
                <w:sz w:val="18"/>
                <w:szCs w:val="18"/>
              </w:rPr>
            </w:pPr>
            <w:r>
              <w:rPr>
                <w:rFonts w:hint="eastAsia" w:ascii="方正书宋_GBK" w:eastAsia="方正书宋_GBK"/>
                <w:sz w:val="18"/>
                <w:szCs w:val="18"/>
              </w:rPr>
              <w:t>4.每年不少于30%康复专业技术人员参加市级以上组织的规范化培训不少于21个学时。</w:t>
            </w:r>
          </w:p>
          <w:p>
            <w:pPr>
              <w:spacing w:line="220" w:lineRule="exact"/>
              <w:rPr>
                <w:rFonts w:hint="eastAsia" w:ascii="方正书宋_GBK" w:eastAsia="方正书宋_GBK"/>
                <w:sz w:val="18"/>
                <w:szCs w:val="18"/>
              </w:rPr>
            </w:pPr>
            <w:r>
              <w:rPr>
                <w:rFonts w:hint="eastAsia" w:ascii="方正书宋_GBK" w:eastAsia="方正书宋_GBK"/>
                <w:sz w:val="18"/>
                <w:szCs w:val="18"/>
              </w:rPr>
              <w:t>5.卫生保健医生应具备中专以上学历，取得相关资质，并接受相关培训。</w:t>
            </w:r>
          </w:p>
          <w:p>
            <w:pPr>
              <w:spacing w:line="220" w:lineRule="exact"/>
              <w:rPr>
                <w:rFonts w:hint="eastAsia" w:ascii="方正书宋_GBK" w:eastAsia="方正书宋_GBK"/>
                <w:sz w:val="18"/>
                <w:szCs w:val="18"/>
              </w:rPr>
            </w:pPr>
            <w:r>
              <w:rPr>
                <w:rFonts w:hint="eastAsia" w:ascii="方正书宋_GBK" w:eastAsia="方正书宋_GBK"/>
                <w:sz w:val="18"/>
                <w:szCs w:val="18"/>
              </w:rPr>
              <w:t>6.保育员具备高中以上学历，并受过幼儿保育职业培训。</w:t>
            </w:r>
          </w:p>
          <w:p>
            <w:pPr>
              <w:spacing w:line="220" w:lineRule="exact"/>
              <w:rPr>
                <w:rFonts w:hint="eastAsia" w:ascii="方正书宋_GBK" w:eastAsia="方正书宋_GBK"/>
                <w:sz w:val="18"/>
                <w:szCs w:val="18"/>
              </w:rPr>
            </w:pPr>
            <w:r>
              <w:rPr>
                <w:rFonts w:hint="eastAsia" w:ascii="方正书宋_GBK" w:eastAsia="方正书宋_GBK"/>
                <w:sz w:val="18"/>
                <w:szCs w:val="18"/>
              </w:rPr>
              <w:t>7.机构所有工作人员根据岗位要求取得健康证明。</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1" w:hRule="exact"/>
          <w:jc w:val="center"/>
        </w:trPr>
        <w:tc>
          <w:tcPr>
            <w:tcW w:w="691"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业务</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功能</w:t>
            </w: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部门</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设置</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参照《幼儿园工作规程》相关要求设立，同时满足听力言语康复工作岗位需求。</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服务</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能力</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1.具有同时收训20名以上听力言语残疾儿童的能力。</w:t>
            </w:r>
          </w:p>
          <w:p>
            <w:pPr>
              <w:spacing w:line="220" w:lineRule="exact"/>
              <w:rPr>
                <w:rFonts w:hint="eastAsia" w:ascii="方正书宋_GBK" w:eastAsia="方正书宋_GBK"/>
                <w:sz w:val="18"/>
                <w:szCs w:val="18"/>
              </w:rPr>
            </w:pPr>
            <w:r>
              <w:rPr>
                <w:rFonts w:hint="eastAsia" w:ascii="方正书宋_GBK" w:eastAsia="方正书宋_GBK"/>
                <w:sz w:val="18"/>
                <w:szCs w:val="18"/>
              </w:rPr>
              <w:t>2.残联系统从事残疾儿童康复服务的助残机构；教育系统建有学前融合教育资源中心的学前教育机构和特殊教育学校；民政系统开设有儿童康复专科或特教办学点的儿童福利机构；卫生健康系统县级以上妇幼保健所等公益一类事业单位，不设人数下限。</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5"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vMerge w:val="continue"/>
            <w:noWrap w:val="0"/>
            <w:vAlign w:val="center"/>
          </w:tcPr>
          <w:p>
            <w:pPr>
              <w:spacing w:line="220" w:lineRule="exact"/>
              <w:jc w:val="center"/>
              <w:rPr>
                <w:rFonts w:hint="eastAsia" w:ascii="方正书宋_GBK" w:eastAsia="方正书宋_GBK"/>
                <w:sz w:val="18"/>
                <w:szCs w:val="18"/>
              </w:rPr>
            </w:pP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听力康复服务：受训儿童听力测试每年不少于2次，助听器调试每年不少于2次，人工耳蜗调试第一年不少于3次，之后每年不少于1次。主要服务内容是开展听力测试、助听器验配和调试、人工耳蜗调试、辅听设备选配。</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vMerge w:val="continue"/>
            <w:noWrap w:val="0"/>
            <w:vAlign w:val="center"/>
          </w:tcPr>
          <w:p>
            <w:pPr>
              <w:spacing w:line="220" w:lineRule="exact"/>
              <w:jc w:val="center"/>
              <w:rPr>
                <w:rFonts w:hint="eastAsia" w:ascii="方正书宋_GBK" w:eastAsia="方正书宋_GBK"/>
                <w:sz w:val="18"/>
                <w:szCs w:val="18"/>
              </w:rPr>
            </w:pPr>
          </w:p>
        </w:tc>
        <w:tc>
          <w:tcPr>
            <w:tcW w:w="6759" w:type="dxa"/>
            <w:noWrap w:val="0"/>
            <w:vAlign w:val="center"/>
          </w:tcPr>
          <w:p>
            <w:pPr>
              <w:spacing w:line="220" w:lineRule="exact"/>
              <w:rPr>
                <w:rFonts w:hint="eastAsia" w:ascii="方正书宋_GBK" w:eastAsia="方正书宋_GBK"/>
                <w:color w:val="000000" w:themeColor="text1"/>
                <w:sz w:val="18"/>
                <w:szCs w:val="18"/>
                <w14:textFill>
                  <w14:solidFill>
                    <w14:schemeClr w14:val="tx1"/>
                  </w14:solidFill>
                </w14:textFill>
              </w:rPr>
            </w:pPr>
            <w:r>
              <w:rPr>
                <w:rFonts w:hint="eastAsia" w:ascii="方正书宋_GBK" w:eastAsia="方正书宋_GBK"/>
                <w:color w:val="000000" w:themeColor="text1"/>
                <w:sz w:val="18"/>
                <w:szCs w:val="18"/>
                <w14:textFill>
                  <w14:solidFill>
                    <w14:schemeClr w14:val="tx1"/>
                  </w14:solidFill>
                </w14:textFill>
              </w:rPr>
              <w:t>听觉言语功能训练：年度机构内康复服务时间不少于9个月。</w:t>
            </w:r>
          </w:p>
          <w:p>
            <w:pPr>
              <w:spacing w:line="220" w:lineRule="exact"/>
              <w:rPr>
                <w:rFonts w:hint="eastAsia" w:ascii="方正书宋_GBK" w:eastAsia="方正书宋_GBK"/>
                <w:color w:val="000000" w:themeColor="text1"/>
                <w:sz w:val="18"/>
                <w:szCs w:val="18"/>
                <w14:textFill>
                  <w14:solidFill>
                    <w14:schemeClr w14:val="tx1"/>
                  </w14:solidFill>
                </w14:textFill>
              </w:rPr>
            </w:pPr>
            <w:r>
              <w:rPr>
                <w:rFonts w:hint="eastAsia" w:ascii="方正书宋_GBK" w:eastAsia="方正书宋_GBK"/>
                <w:color w:val="000000" w:themeColor="text1"/>
                <w:sz w:val="18"/>
                <w:szCs w:val="18"/>
                <w14:textFill>
                  <w14:solidFill>
                    <w14:schemeClr w14:val="tx1"/>
                  </w14:solidFill>
                </w14:textFill>
              </w:rPr>
              <w:t>全日制康复服务每天4小时（当月法定工作（学习）日），课程设置应符合残疾儿童个性特征，每天个性化服务支持不少于1节课40分钟。</w:t>
            </w:r>
          </w:p>
          <w:p>
            <w:pPr>
              <w:spacing w:line="220" w:lineRule="exact"/>
              <w:rPr>
                <w:rFonts w:hint="eastAsia" w:ascii="方正书宋_GBK" w:eastAsia="方正书宋_GBK"/>
                <w:sz w:val="18"/>
                <w:szCs w:val="18"/>
              </w:rPr>
            </w:pPr>
            <w:r>
              <w:rPr>
                <w:rFonts w:hint="eastAsia" w:ascii="方正书宋_GBK" w:eastAsia="方正书宋_GBK"/>
                <w:color w:val="000000" w:themeColor="text1"/>
                <w:sz w:val="18"/>
                <w:szCs w:val="18"/>
                <w14:textFill>
                  <w14:solidFill>
                    <w14:schemeClr w14:val="tx1"/>
                  </w14:solidFill>
                </w14:textFill>
              </w:rPr>
              <w:t>非全日制康复服务</w:t>
            </w:r>
            <w:r>
              <w:rPr>
                <w:rFonts w:hint="eastAsia" w:ascii="方正书宋_GBK" w:eastAsia="方正书宋_GBK"/>
                <w:color w:val="000000" w:themeColor="text1"/>
                <w:sz w:val="18"/>
                <w:szCs w:val="18"/>
                <w:lang w:val="en-US" w:eastAsia="zh-CN"/>
                <w14:textFill>
                  <w14:solidFill>
                    <w14:schemeClr w14:val="tx1"/>
                  </w14:solidFill>
                </w14:textFill>
              </w:rPr>
              <w:t>每月不少于20天，</w:t>
            </w:r>
            <w:r>
              <w:rPr>
                <w:rFonts w:hint="eastAsia" w:ascii="方正书宋_GBK" w:eastAsia="方正书宋_GBK"/>
                <w:color w:val="000000" w:themeColor="text1"/>
                <w:sz w:val="18"/>
                <w:szCs w:val="18"/>
                <w14:textFill>
                  <w14:solidFill>
                    <w14:schemeClr w14:val="tx1"/>
                  </w14:solidFill>
                </w14:textFill>
              </w:rPr>
              <w:t>每天</w:t>
            </w:r>
            <w:r>
              <w:rPr>
                <w:rFonts w:hint="eastAsia" w:ascii="方正书宋_GBK" w:eastAsia="方正书宋_GBK"/>
                <w:color w:val="000000" w:themeColor="text1"/>
                <w:sz w:val="18"/>
                <w:szCs w:val="18"/>
                <w:lang w:val="en-US" w:eastAsia="zh-CN"/>
                <w14:textFill>
                  <w14:solidFill>
                    <w14:schemeClr w14:val="tx1"/>
                  </w14:solidFill>
                </w14:textFill>
              </w:rPr>
              <w:t>不少于1.5</w:t>
            </w:r>
            <w:r>
              <w:rPr>
                <w:rFonts w:hint="eastAsia" w:ascii="方正书宋_GBK" w:eastAsia="方正书宋_GBK"/>
                <w:color w:val="000000" w:themeColor="text1"/>
                <w:sz w:val="18"/>
                <w:szCs w:val="18"/>
                <w14:textFill>
                  <w14:solidFill>
                    <w14:schemeClr w14:val="tx1"/>
                  </w14:solidFill>
                </w14:textFill>
              </w:rPr>
              <w:t>小时，其中个性化服务支持不少于1小时。</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vMerge w:val="continue"/>
            <w:noWrap w:val="0"/>
            <w:vAlign w:val="center"/>
          </w:tcPr>
          <w:p>
            <w:pPr>
              <w:spacing w:line="220" w:lineRule="exact"/>
              <w:jc w:val="center"/>
              <w:rPr>
                <w:rFonts w:hint="eastAsia" w:ascii="方正书宋_GBK" w:eastAsia="方正书宋_GBK"/>
                <w:sz w:val="18"/>
                <w:szCs w:val="18"/>
              </w:rPr>
            </w:pP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支持性服务：</w:t>
            </w:r>
          </w:p>
          <w:p>
            <w:pPr>
              <w:spacing w:line="220" w:lineRule="exact"/>
              <w:rPr>
                <w:rFonts w:hint="eastAsia" w:ascii="方正书宋_GBK" w:eastAsia="方正书宋_GBK"/>
                <w:sz w:val="18"/>
                <w:szCs w:val="18"/>
              </w:rPr>
            </w:pPr>
            <w:r>
              <w:rPr>
                <w:rFonts w:hint="eastAsia" w:ascii="方正书宋_GBK" w:eastAsia="方正书宋_GBK"/>
                <w:sz w:val="18"/>
                <w:szCs w:val="18"/>
              </w:rPr>
              <w:t>1.受训儿童支持性服务结合需求进行，主要提供行为矫治、感觉统合训练、心理辅导等康复服务。</w:t>
            </w:r>
          </w:p>
          <w:p>
            <w:pPr>
              <w:spacing w:line="220" w:lineRule="exact"/>
              <w:rPr>
                <w:rFonts w:hint="eastAsia" w:ascii="方正书宋_GBK" w:eastAsia="方正书宋_GBK"/>
                <w:sz w:val="18"/>
                <w:szCs w:val="18"/>
              </w:rPr>
            </w:pPr>
            <w:r>
              <w:rPr>
                <w:rFonts w:hint="eastAsia" w:ascii="方正书宋_GBK" w:eastAsia="方正书宋_GBK"/>
                <w:sz w:val="18"/>
                <w:szCs w:val="18"/>
              </w:rPr>
              <w:t>2.为听力残疾儿童家长提供家庭康复指导、心理辅导、政策咨询、生育遗传咨询指导服务。第一年每月至少进行2次，每次不少于30分钟，第二、三年每季度至少2次，每次不少于30分钟。</w:t>
            </w:r>
          </w:p>
          <w:p>
            <w:pPr>
              <w:spacing w:line="220" w:lineRule="exact"/>
              <w:rPr>
                <w:rFonts w:hint="eastAsia" w:ascii="方正书宋_GBK" w:eastAsia="方正书宋_GBK"/>
                <w:sz w:val="18"/>
                <w:szCs w:val="18"/>
              </w:rPr>
            </w:pPr>
            <w:r>
              <w:rPr>
                <w:rFonts w:hint="eastAsia" w:ascii="方正书宋_GBK" w:eastAsia="方正书宋_GBK"/>
                <w:sz w:val="18"/>
                <w:szCs w:val="18"/>
              </w:rPr>
              <w:t>3.社会融合活动每季度不少于1次，每次不少于1小时。</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vMerge w:val="continue"/>
            <w:noWrap w:val="0"/>
            <w:vAlign w:val="center"/>
          </w:tcPr>
          <w:p>
            <w:pPr>
              <w:spacing w:line="220" w:lineRule="exact"/>
              <w:jc w:val="center"/>
              <w:rPr>
                <w:rFonts w:hint="eastAsia" w:ascii="方正书宋_GBK" w:eastAsia="方正书宋_GBK"/>
                <w:sz w:val="18"/>
                <w:szCs w:val="18"/>
              </w:rPr>
            </w:pP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残疾儿童年度康复训练前、训练中、训练后应进行康复效能评估，每年不少于3次。</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7"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工作</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台账</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1.康复训练档案齐全，包括残疾儿童康复服务登记表、初始状态评估表、康复训练计划、康复训练日志、阶段性评估表、训练出勤表。</w:t>
            </w:r>
          </w:p>
          <w:p>
            <w:pPr>
              <w:spacing w:line="220" w:lineRule="exact"/>
              <w:rPr>
                <w:rFonts w:hint="eastAsia" w:ascii="方正书宋_GBK" w:eastAsia="方正书宋_GBK"/>
                <w:sz w:val="18"/>
                <w:szCs w:val="18"/>
              </w:rPr>
            </w:pPr>
            <w:r>
              <w:rPr>
                <w:rFonts w:hint="eastAsia" w:ascii="方正书宋_GBK" w:eastAsia="方正书宋_GBK"/>
                <w:sz w:val="18"/>
                <w:szCs w:val="18"/>
              </w:rPr>
              <w:t>2.《残疾儿童康复救助平台》数据录入及时、准确、完备。</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5.4</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家长</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培训</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1.定期向家长提供每年不少于4次的相关培训，有相关书面和视频记录；</w:t>
            </w:r>
          </w:p>
          <w:p>
            <w:pPr>
              <w:spacing w:line="220" w:lineRule="exact"/>
              <w:rPr>
                <w:rFonts w:hint="eastAsia" w:ascii="方正书宋_GBK" w:eastAsia="方正书宋_GBK"/>
                <w:sz w:val="18"/>
                <w:szCs w:val="18"/>
              </w:rPr>
            </w:pPr>
            <w:r>
              <w:rPr>
                <w:rFonts w:hint="eastAsia" w:ascii="方正书宋_GBK" w:eastAsia="方正书宋_GBK"/>
                <w:sz w:val="18"/>
                <w:szCs w:val="18"/>
              </w:rPr>
              <w:t>2.家长了解在社区和家庭环境中进行康复训练的目标；</w:t>
            </w:r>
          </w:p>
          <w:p>
            <w:pPr>
              <w:spacing w:line="220" w:lineRule="exact"/>
              <w:rPr>
                <w:rFonts w:hint="eastAsia" w:ascii="方正书宋_GBK" w:eastAsia="方正书宋_GBK"/>
                <w:sz w:val="18"/>
                <w:szCs w:val="18"/>
              </w:rPr>
            </w:pPr>
            <w:r>
              <w:rPr>
                <w:rFonts w:hint="eastAsia" w:ascii="方正书宋_GBK" w:eastAsia="方正书宋_GBK"/>
                <w:sz w:val="18"/>
                <w:szCs w:val="18"/>
              </w:rPr>
              <w:t>3.家长掌握基本康复训练的流程和组织实施方法。</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9"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5.5</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业务</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指导</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1.开展儿童转介或跟踪服务；</w:t>
            </w:r>
          </w:p>
          <w:p>
            <w:pPr>
              <w:spacing w:line="220" w:lineRule="exact"/>
              <w:rPr>
                <w:rFonts w:hint="eastAsia" w:ascii="方正书宋_GBK" w:eastAsia="方正书宋_GBK"/>
                <w:sz w:val="18"/>
                <w:szCs w:val="18"/>
              </w:rPr>
            </w:pPr>
            <w:r>
              <w:rPr>
                <w:rFonts w:hint="eastAsia" w:ascii="方正书宋_GBK" w:eastAsia="方正书宋_GBK"/>
                <w:sz w:val="18"/>
                <w:szCs w:val="18"/>
              </w:rPr>
              <w:t>2.面向社区提供家庭康复延伸的培训；</w:t>
            </w:r>
          </w:p>
          <w:p>
            <w:pPr>
              <w:spacing w:line="220" w:lineRule="exact"/>
              <w:rPr>
                <w:rFonts w:hint="eastAsia" w:ascii="方正书宋_GBK" w:eastAsia="方正书宋_GBK"/>
                <w:sz w:val="18"/>
                <w:szCs w:val="18"/>
              </w:rPr>
            </w:pPr>
            <w:r>
              <w:rPr>
                <w:rFonts w:hint="eastAsia" w:ascii="方正书宋_GBK" w:eastAsia="方正书宋_GBK"/>
                <w:sz w:val="18"/>
                <w:szCs w:val="18"/>
              </w:rPr>
              <w:t>3.根据服务对象特点提供指导服务、派发相关宣传资料；</w:t>
            </w:r>
          </w:p>
          <w:p>
            <w:pPr>
              <w:spacing w:line="220" w:lineRule="exact"/>
              <w:rPr>
                <w:rFonts w:hint="eastAsia" w:ascii="方正书宋_GBK" w:eastAsia="方正书宋_GBK"/>
                <w:sz w:val="18"/>
                <w:szCs w:val="18"/>
              </w:rPr>
            </w:pPr>
            <w:r>
              <w:rPr>
                <w:rFonts w:hint="eastAsia" w:ascii="方正书宋_GBK" w:eastAsia="方正书宋_GBK"/>
                <w:sz w:val="18"/>
                <w:szCs w:val="18"/>
              </w:rPr>
              <w:t>4.结合“爱耳日”“全国助残日”等专题日，参与公益活动，每年不少于2次；</w:t>
            </w:r>
          </w:p>
          <w:p>
            <w:pPr>
              <w:spacing w:line="220" w:lineRule="exact"/>
              <w:rPr>
                <w:rFonts w:hint="eastAsia" w:ascii="方正书宋_GBK" w:eastAsia="方正书宋_GBK"/>
                <w:sz w:val="18"/>
                <w:szCs w:val="18"/>
              </w:rPr>
            </w:pPr>
            <w:r>
              <w:rPr>
                <w:rFonts w:hint="eastAsia" w:ascii="方正书宋_GBK" w:eastAsia="方正书宋_GBK"/>
                <w:sz w:val="18"/>
                <w:szCs w:val="18"/>
              </w:rPr>
              <w:t>5</w:t>
            </w:r>
            <w:r>
              <w:rPr>
                <w:rFonts w:hint="eastAsia" w:ascii="方正书宋_GBK" w:eastAsia="方正书宋_GBK"/>
                <w:color w:val="FF0000"/>
                <w:sz w:val="18"/>
                <w:szCs w:val="18"/>
              </w:rPr>
              <w:t>.</w:t>
            </w:r>
            <w:r>
              <w:rPr>
                <w:rFonts w:hint="eastAsia" w:ascii="方正书宋_GBK" w:eastAsia="方正书宋_GBK"/>
                <w:sz w:val="18"/>
                <w:szCs w:val="18"/>
              </w:rPr>
              <w:t>对于康复效果明显，符合入园、入学条件的儿童，及时动员家长办理入园、入学手续，并跟踪进行康复服务指导。</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4" w:hRule="exact"/>
          <w:jc w:val="center"/>
        </w:trPr>
        <w:tc>
          <w:tcPr>
            <w:tcW w:w="691" w:type="dxa"/>
            <w:vMerge w:val="continue"/>
            <w:noWrap w:val="0"/>
            <w:vAlign w:val="center"/>
          </w:tcPr>
          <w:p>
            <w:pPr>
              <w:spacing w:line="220" w:lineRule="exact"/>
              <w:jc w:val="center"/>
              <w:rPr>
                <w:rFonts w:hint="eastAsia" w:ascii="方正书宋_GBK" w:eastAsia="方正书宋_GBK"/>
                <w:sz w:val="18"/>
                <w:szCs w:val="18"/>
              </w:rPr>
            </w:pPr>
          </w:p>
        </w:tc>
        <w:tc>
          <w:tcPr>
            <w:tcW w:w="69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5.6</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质量</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控制</w:t>
            </w:r>
          </w:p>
        </w:tc>
        <w:tc>
          <w:tcPr>
            <w:tcW w:w="6759"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1.有需求听力（言语）残疾儿童康复评估、康复训练建档率100%；</w:t>
            </w:r>
          </w:p>
          <w:p>
            <w:pPr>
              <w:spacing w:line="220" w:lineRule="exact"/>
              <w:rPr>
                <w:rFonts w:hint="eastAsia" w:ascii="方正书宋_GBK" w:eastAsia="方正书宋_GBK"/>
                <w:sz w:val="18"/>
                <w:szCs w:val="18"/>
              </w:rPr>
            </w:pPr>
            <w:r>
              <w:rPr>
                <w:rFonts w:hint="eastAsia" w:ascii="方正书宋_GBK" w:eastAsia="方正书宋_GBK"/>
                <w:sz w:val="18"/>
                <w:szCs w:val="18"/>
              </w:rPr>
              <w:t>2.家长满意度达90%以上；</w:t>
            </w:r>
          </w:p>
          <w:p>
            <w:pPr>
              <w:spacing w:line="220" w:lineRule="exact"/>
              <w:rPr>
                <w:rFonts w:hint="eastAsia" w:ascii="方正书宋_GBK" w:eastAsia="方正书宋_GBK"/>
                <w:sz w:val="18"/>
                <w:szCs w:val="18"/>
              </w:rPr>
            </w:pPr>
            <w:r>
              <w:rPr>
                <w:rFonts w:hint="eastAsia" w:ascii="方正书宋_GBK" w:eastAsia="方正书宋_GBK"/>
                <w:sz w:val="18"/>
                <w:szCs w:val="18"/>
              </w:rPr>
              <w:t>3.组织听力（言语）残疾儿童参加社会融合活动每年不少于4次。</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left"/>
              <w:rPr>
                <w:rFonts w:hint="eastAsia" w:ascii="方正书宋_GBK" w:eastAsia="方正书宋_GBK"/>
                <w:sz w:val="18"/>
                <w:szCs w:val="18"/>
              </w:rPr>
            </w:pPr>
          </w:p>
        </w:tc>
        <w:tc>
          <w:tcPr>
            <w:tcW w:w="431" w:type="dxa"/>
            <w:noWrap w:val="0"/>
            <w:vAlign w:val="center"/>
          </w:tcPr>
          <w:p>
            <w:pPr>
              <w:spacing w:line="220" w:lineRule="exact"/>
              <w:ind w:firstLine="36" w:firstLineChars="20"/>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exact"/>
          <w:jc w:val="center"/>
        </w:trPr>
        <w:tc>
          <w:tcPr>
            <w:tcW w:w="8142" w:type="dxa"/>
            <w:gridSpan w:val="3"/>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综  合  评  价</w:t>
            </w:r>
          </w:p>
        </w:tc>
        <w:tc>
          <w:tcPr>
            <w:tcW w:w="53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100</w:t>
            </w:r>
          </w:p>
        </w:tc>
        <w:tc>
          <w:tcPr>
            <w:tcW w:w="426" w:type="dxa"/>
            <w:noWrap w:val="0"/>
            <w:vAlign w:val="center"/>
          </w:tcPr>
          <w:p>
            <w:pPr>
              <w:spacing w:line="220" w:lineRule="exact"/>
              <w:jc w:val="left"/>
              <w:rPr>
                <w:rFonts w:hint="eastAsia" w:ascii="方正书宋_GBK" w:eastAsia="方正书宋_GBK"/>
                <w:sz w:val="18"/>
                <w:szCs w:val="18"/>
              </w:rPr>
            </w:pPr>
          </w:p>
        </w:tc>
        <w:tc>
          <w:tcPr>
            <w:tcW w:w="431" w:type="dxa"/>
            <w:noWrap w:val="0"/>
            <w:vAlign w:val="center"/>
          </w:tcPr>
          <w:p>
            <w:pPr>
              <w:spacing w:line="220" w:lineRule="exact"/>
              <w:jc w:val="left"/>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exact"/>
          <w:jc w:val="center"/>
        </w:trPr>
        <w:tc>
          <w:tcPr>
            <w:tcW w:w="1383"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备   注</w:t>
            </w:r>
          </w:p>
        </w:tc>
        <w:tc>
          <w:tcPr>
            <w:tcW w:w="8148" w:type="dxa"/>
            <w:gridSpan w:val="4"/>
            <w:noWrap w:val="0"/>
            <w:vAlign w:val="center"/>
          </w:tcPr>
          <w:p>
            <w:pPr>
              <w:spacing w:line="220" w:lineRule="exact"/>
              <w:jc w:val="left"/>
              <w:rPr>
                <w:rFonts w:hint="eastAsia" w:ascii="方正书宋_GBK" w:eastAsia="方正书宋_GBK"/>
                <w:sz w:val="18"/>
                <w:szCs w:val="18"/>
              </w:rPr>
            </w:pPr>
            <w:r>
              <w:rPr>
                <w:rFonts w:hint="eastAsia" w:ascii="方正书宋_GBK" w:eastAsia="方正书宋_GBK"/>
                <w:sz w:val="18"/>
                <w:szCs w:val="18"/>
              </w:rPr>
              <w:t>评估细则总分为100分，90分以上为达标，90分以下为不达标，带“★”为一票否决项。</w:t>
            </w:r>
          </w:p>
        </w:tc>
      </w:tr>
    </w:tbl>
    <w:p>
      <w:pPr>
        <w:rPr>
          <w:rFonts w:eastAsia="黑体"/>
          <w:sz w:val="32"/>
          <w:szCs w:val="32"/>
        </w:rPr>
      </w:pPr>
    </w:p>
    <w:p>
      <w:pPr>
        <w:jc w:val="center"/>
        <w:rPr>
          <w:rFonts w:eastAsia="方正小标宋简体"/>
          <w:sz w:val="44"/>
          <w:szCs w:val="44"/>
        </w:rPr>
      </w:pPr>
      <w:r>
        <w:rPr>
          <w:rFonts w:hint="eastAsia" w:eastAsia="方正小标宋简体"/>
          <w:spacing w:val="-23"/>
          <w:sz w:val="44"/>
          <w:szCs w:val="44"/>
          <w:lang w:val="en-US" w:eastAsia="zh-CN"/>
        </w:rPr>
        <w:t>宿迁市</w:t>
      </w:r>
      <w:r>
        <w:rPr>
          <w:rFonts w:eastAsia="方正小标宋简体"/>
          <w:spacing w:val="-23"/>
          <w:sz w:val="44"/>
          <w:szCs w:val="44"/>
        </w:rPr>
        <w:t>残疾儿童康复服务定点机构评估细则</w:t>
      </w:r>
    </w:p>
    <w:p>
      <w:pPr>
        <w:jc w:val="center"/>
        <w:rPr>
          <w:rFonts w:eastAsia="方正小标宋简体"/>
          <w:sz w:val="44"/>
          <w:szCs w:val="44"/>
        </w:rPr>
      </w:pPr>
      <w:r>
        <w:rPr>
          <w:rFonts w:eastAsia="楷体"/>
          <w:sz w:val="28"/>
          <w:szCs w:val="28"/>
        </w:rPr>
        <w:t>三、肢体康复服务机构</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7"/>
        <w:gridCol w:w="552"/>
        <w:gridCol w:w="6713"/>
        <w:gridCol w:w="531"/>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1239" w:type="dxa"/>
            <w:gridSpan w:val="2"/>
            <w:noWrap w:val="0"/>
            <w:vAlign w:val="center"/>
          </w:tcPr>
          <w:p>
            <w:pPr>
              <w:spacing w:line="280" w:lineRule="exact"/>
              <w:jc w:val="center"/>
              <w:rPr>
                <w:rFonts w:hint="eastAsia" w:ascii="方正书宋_GBK" w:eastAsia="方正书宋_GBK"/>
                <w:sz w:val="18"/>
                <w:szCs w:val="18"/>
              </w:rPr>
            </w:pPr>
            <w:r>
              <w:rPr>
                <w:rFonts w:hint="eastAsia" w:ascii="方正书宋_GBK" w:eastAsia="方正书宋_GBK"/>
                <w:sz w:val="18"/>
                <w:szCs w:val="18"/>
              </w:rPr>
              <w:t>项  目</w:t>
            </w:r>
          </w:p>
        </w:tc>
        <w:tc>
          <w:tcPr>
            <w:tcW w:w="6713"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规范内容</w:t>
            </w:r>
          </w:p>
        </w:tc>
        <w:tc>
          <w:tcPr>
            <w:tcW w:w="531"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分值</w:t>
            </w:r>
          </w:p>
        </w:tc>
        <w:tc>
          <w:tcPr>
            <w:tcW w:w="426"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计分</w:t>
            </w:r>
          </w:p>
        </w:tc>
        <w:tc>
          <w:tcPr>
            <w:tcW w:w="426"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687"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一级</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指标</w:t>
            </w: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二级</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指标</w:t>
            </w:r>
          </w:p>
        </w:tc>
        <w:tc>
          <w:tcPr>
            <w:tcW w:w="6713" w:type="dxa"/>
            <w:vMerge w:val="continue"/>
            <w:noWrap w:val="0"/>
            <w:vAlign w:val="center"/>
          </w:tcPr>
          <w:p>
            <w:pPr>
              <w:spacing w:line="220" w:lineRule="exact"/>
              <w:jc w:val="center"/>
              <w:rPr>
                <w:rFonts w:hint="eastAsia" w:ascii="方正书宋_GBK" w:eastAsia="方正书宋_GBK"/>
                <w:sz w:val="18"/>
                <w:szCs w:val="18"/>
              </w:rPr>
            </w:pPr>
          </w:p>
        </w:tc>
        <w:tc>
          <w:tcPr>
            <w:tcW w:w="531" w:type="dxa"/>
            <w:vMerge w:val="continue"/>
            <w:noWrap w:val="0"/>
            <w:vAlign w:val="center"/>
          </w:tcPr>
          <w:p>
            <w:pPr>
              <w:spacing w:line="220" w:lineRule="exact"/>
              <w:jc w:val="center"/>
              <w:rPr>
                <w:rFonts w:hint="eastAsia" w:ascii="方正书宋_GBK" w:eastAsia="方正书宋_GBK"/>
                <w:sz w:val="18"/>
                <w:szCs w:val="18"/>
              </w:rPr>
            </w:pPr>
          </w:p>
        </w:tc>
        <w:tc>
          <w:tcPr>
            <w:tcW w:w="426" w:type="dxa"/>
            <w:vMerge w:val="continue"/>
            <w:noWrap w:val="0"/>
            <w:vAlign w:val="center"/>
          </w:tcPr>
          <w:p>
            <w:pPr>
              <w:spacing w:line="220" w:lineRule="exact"/>
              <w:jc w:val="center"/>
              <w:rPr>
                <w:rFonts w:hint="eastAsia" w:ascii="方正书宋_GBK" w:eastAsia="方正书宋_GBK"/>
                <w:sz w:val="18"/>
                <w:szCs w:val="18"/>
              </w:rPr>
            </w:pPr>
          </w:p>
        </w:tc>
        <w:tc>
          <w:tcPr>
            <w:tcW w:w="426" w:type="dxa"/>
            <w:vMerge w:val="continue"/>
            <w:noWrap w:val="0"/>
            <w:vAlign w:val="center"/>
          </w:tcPr>
          <w:p>
            <w:pPr>
              <w:spacing w:line="220" w:lineRule="exact"/>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0" w:hRule="atLeast"/>
          <w:jc w:val="center"/>
        </w:trPr>
        <w:tc>
          <w:tcPr>
            <w:tcW w:w="687"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建设</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标准</w:t>
            </w: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消防达标</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符合国家《建筑防火通用规范》（GB55037-2022）中关于“儿童活动场所”的相关要求，按照《建设工程消防设计审查验收管理暂行规定》(住建部第51号令)规定，儿童室内活动场所总建筑面积大于1000平方米以上的机构，建设前应取得建设工程消防设计审查合格意见书，竣工后应取得建设工程消防验收合格意见书；儿童室内活动场所总建筑面积1000平方米以下的机构，应在建设工程竣工验收合格之日起五个工作日内，向消防设计审查验收主管部门备案，并取得备案合格凭证。</w:t>
            </w:r>
          </w:p>
        </w:tc>
        <w:tc>
          <w:tcPr>
            <w:tcW w:w="531"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rPr>
                <w:rFonts w:hint="eastAsia" w:ascii="方正书宋_GBK" w:eastAsia="方正书宋_GBK"/>
                <w:sz w:val="18"/>
                <w:szCs w:val="18"/>
              </w:rPr>
            </w:pPr>
          </w:p>
        </w:tc>
        <w:tc>
          <w:tcPr>
            <w:tcW w:w="426"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3"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建设要求</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机构规划布局、建设规模和建设面积执行《残疾人康复机构建设标准》（建标165－2013）中关于“选址与规划布局”和“建设规模与建筑面积指标”的相关规定。</w:t>
            </w:r>
          </w:p>
        </w:tc>
        <w:tc>
          <w:tcPr>
            <w:tcW w:w="531"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rPr>
                <w:rFonts w:hint="eastAsia" w:ascii="方正书宋_GBK" w:eastAsia="方正书宋_GBK"/>
                <w:sz w:val="18"/>
                <w:szCs w:val="18"/>
              </w:rPr>
            </w:pPr>
          </w:p>
        </w:tc>
        <w:tc>
          <w:tcPr>
            <w:tcW w:w="426" w:type="dxa"/>
            <w:noWrap w:val="0"/>
            <w:vAlign w:val="center"/>
          </w:tcPr>
          <w:p>
            <w:pPr>
              <w:spacing w:line="220" w:lineRule="exact"/>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46"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环境要求</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应有与收训规模相适应的独立、安全、相对稳定的房屋，并设置在安全区域内，周围50米以内无污染、噪音影响。平房有独立院落，多层建筑宜设置在三层以下。不应与易爆、易燃等危化品生产、储存、装卸场所相邻，应远离高压线、垃圾站及大型机动车停车场。</w:t>
            </w:r>
          </w:p>
          <w:p>
            <w:pPr>
              <w:spacing w:line="260" w:lineRule="exact"/>
              <w:rPr>
                <w:rFonts w:hint="eastAsia" w:ascii="方正书宋_GBK" w:eastAsia="方正书宋_GBK"/>
                <w:sz w:val="18"/>
                <w:szCs w:val="18"/>
              </w:rPr>
            </w:pPr>
            <w:r>
              <w:rPr>
                <w:rFonts w:hint="eastAsia" w:ascii="方正书宋_GBK" w:eastAsia="方正书宋_GBK"/>
                <w:sz w:val="18"/>
                <w:szCs w:val="18"/>
              </w:rPr>
              <w:t>2.生活用房应设在建筑的底层，设有独立出入口；有独立的室外活动场地。生活用房和室外场地与其他建筑部分采取隔离措施，配备防止物体坠落设施，光照充足，通风良好。</w:t>
            </w:r>
          </w:p>
        </w:tc>
        <w:tc>
          <w:tcPr>
            <w:tcW w:w="531"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rPr>
                <w:rFonts w:hint="eastAsia" w:ascii="方正书宋_GBK" w:eastAsia="方正书宋_GBK"/>
                <w:sz w:val="18"/>
                <w:szCs w:val="18"/>
              </w:rPr>
            </w:pPr>
          </w:p>
        </w:tc>
        <w:tc>
          <w:tcPr>
            <w:tcW w:w="426" w:type="dxa"/>
            <w:noWrap w:val="0"/>
            <w:vAlign w:val="center"/>
          </w:tcPr>
          <w:p>
            <w:pPr>
              <w:spacing w:line="220" w:lineRule="exact"/>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4" w:hRule="atLeast"/>
          <w:jc w:val="center"/>
        </w:trPr>
        <w:tc>
          <w:tcPr>
            <w:tcW w:w="687"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内部</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管理</w:t>
            </w: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资质要求</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在相关业务主管部门注册，具有独立法人资格。包括事业单位法人资质的医疗机构、教育机构、残疾人康复机构；企业法人资质的服务机构；民办非企业单位法人资质的社会服务机构。业务范围包括肢体残疾儿童康复训练等相关内容。</w:t>
            </w:r>
          </w:p>
          <w:p>
            <w:pPr>
              <w:spacing w:line="260" w:lineRule="exact"/>
              <w:rPr>
                <w:rFonts w:hint="eastAsia" w:ascii="方正书宋_GBK" w:eastAsia="方正书宋_GBK"/>
                <w:sz w:val="18"/>
                <w:szCs w:val="18"/>
              </w:rPr>
            </w:pPr>
            <w:r>
              <w:rPr>
                <w:rFonts w:hint="eastAsia" w:ascii="方正书宋_GBK" w:eastAsia="方正书宋_GBK"/>
                <w:sz w:val="18"/>
                <w:szCs w:val="18"/>
              </w:rPr>
              <w:t>2.从事医疗康复应取得《医疗机构执业许可证》或《诊所备案证》。</w:t>
            </w:r>
          </w:p>
          <w:p>
            <w:pPr>
              <w:spacing w:line="260" w:lineRule="exact"/>
              <w:rPr>
                <w:rFonts w:hint="eastAsia" w:ascii="方正书宋_GBK" w:eastAsia="方正书宋_GBK"/>
                <w:sz w:val="18"/>
                <w:szCs w:val="18"/>
              </w:rPr>
            </w:pPr>
            <w:r>
              <w:rPr>
                <w:rFonts w:hint="eastAsia" w:ascii="方正书宋_GBK" w:eastAsia="方正书宋_GBK"/>
                <w:sz w:val="18"/>
                <w:szCs w:val="18"/>
              </w:rPr>
              <w:t>3.从事引导式教育服务的肢体康复机构应取得所属地教育行政部门颁发的办学许可证或有当地特殊教育指导中心确定的公办学校合作开展康教融合服务的协议。</w:t>
            </w:r>
          </w:p>
        </w:tc>
        <w:tc>
          <w:tcPr>
            <w:tcW w:w="531"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rPr>
                <w:rFonts w:hint="eastAsia" w:ascii="方正书宋_GBK" w:eastAsia="方正书宋_GBK"/>
                <w:sz w:val="18"/>
                <w:szCs w:val="18"/>
              </w:rPr>
            </w:pPr>
          </w:p>
        </w:tc>
        <w:tc>
          <w:tcPr>
            <w:tcW w:w="426"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0"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制度管理</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具备岗位职责、业务管理、人力资源管理、财务管理、突发事件应急预案、信息管理、服务项目及收费标准等信息公示，有年度自查的总结报告。</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绩效审计</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接受业务主管部门财务检查和年度审计，经县级以上残联会同财政部门年度康复服务项目绩效考核合格以上。</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1" w:hRule="atLeast"/>
          <w:jc w:val="center"/>
        </w:trPr>
        <w:tc>
          <w:tcPr>
            <w:tcW w:w="687"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设施</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设备</w:t>
            </w:r>
          </w:p>
        </w:tc>
        <w:tc>
          <w:tcPr>
            <w:tcW w:w="55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3.1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训练场地</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场地设置符合学龄前儿童身心特点，地面防滑、桌椅柜等加装防撞条和防撞角，避免跌倒和撞伤。应设有治疗室、康复训练室、培训教室等基本场地，基本训练场地不小于100平方米。</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continue"/>
            <w:noWrap w:val="0"/>
            <w:vAlign w:val="center"/>
          </w:tcPr>
          <w:p>
            <w:pPr>
              <w:spacing w:line="220" w:lineRule="exact"/>
              <w:jc w:val="center"/>
              <w:rPr>
                <w:rFonts w:hint="eastAsia" w:ascii="方正书宋_GBK" w:eastAsia="方正书宋_GBK"/>
                <w:sz w:val="18"/>
                <w:szCs w:val="18"/>
              </w:rPr>
            </w:pP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设置咨询接待室、面积不小于10平方米。</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continue"/>
            <w:noWrap w:val="0"/>
            <w:vAlign w:val="center"/>
          </w:tcPr>
          <w:p>
            <w:pPr>
              <w:spacing w:line="220" w:lineRule="exact"/>
              <w:jc w:val="center"/>
              <w:rPr>
                <w:rFonts w:hint="eastAsia" w:ascii="方正书宋_GBK" w:eastAsia="方正书宋_GBK"/>
                <w:sz w:val="18"/>
                <w:szCs w:val="18"/>
              </w:rPr>
            </w:pP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设置功能评估室，面积不小于15平方米。</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continue"/>
            <w:noWrap w:val="0"/>
            <w:vAlign w:val="center"/>
          </w:tcPr>
          <w:p>
            <w:pPr>
              <w:spacing w:line="220" w:lineRule="exact"/>
              <w:jc w:val="center"/>
              <w:rPr>
                <w:rFonts w:hint="eastAsia" w:ascii="方正书宋_GBK" w:eastAsia="方正书宋_GBK"/>
                <w:sz w:val="18"/>
                <w:szCs w:val="18"/>
              </w:rPr>
            </w:pP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设置运动训练室，面积不小于40平方米。</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8"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continue"/>
            <w:noWrap w:val="0"/>
            <w:vAlign w:val="center"/>
          </w:tcPr>
          <w:p>
            <w:pPr>
              <w:spacing w:line="220" w:lineRule="exact"/>
              <w:jc w:val="center"/>
              <w:rPr>
                <w:rFonts w:hint="eastAsia" w:ascii="方正书宋_GBK" w:eastAsia="方正书宋_GBK"/>
                <w:sz w:val="18"/>
                <w:szCs w:val="18"/>
              </w:rPr>
            </w:pP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设置作业训练室，面积不小于30平方米。</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continue"/>
            <w:noWrap w:val="0"/>
            <w:vAlign w:val="center"/>
          </w:tcPr>
          <w:p>
            <w:pPr>
              <w:spacing w:line="220" w:lineRule="exact"/>
              <w:jc w:val="center"/>
              <w:rPr>
                <w:rFonts w:hint="eastAsia" w:ascii="方正书宋_GBK" w:eastAsia="方正书宋_GBK"/>
                <w:sz w:val="18"/>
                <w:szCs w:val="18"/>
              </w:rPr>
            </w:pP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设置集体教室，面积不小于30平方米。</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continue"/>
            <w:noWrap w:val="0"/>
            <w:vAlign w:val="center"/>
          </w:tcPr>
          <w:p>
            <w:pPr>
              <w:spacing w:line="220" w:lineRule="exact"/>
              <w:jc w:val="center"/>
              <w:rPr>
                <w:rFonts w:hint="eastAsia" w:ascii="方正书宋_GBK" w:eastAsia="方正书宋_GBK"/>
                <w:sz w:val="18"/>
                <w:szCs w:val="18"/>
              </w:rPr>
            </w:pP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有条件的机构可设置引导式教育室、游戏室、感觉统合训练室、室外活动等场所。</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1</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6"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3.2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训练设备</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康复评估设备：评估运动、认知、言语、生活自理等方面能力的评估量表、诊断评估设备和工具。</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0"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continue"/>
            <w:noWrap w:val="0"/>
            <w:vAlign w:val="center"/>
          </w:tcPr>
          <w:p>
            <w:pPr>
              <w:spacing w:line="220" w:lineRule="exact"/>
              <w:jc w:val="center"/>
              <w:rPr>
                <w:rFonts w:hint="eastAsia" w:ascii="方正书宋_GBK" w:eastAsia="方正书宋_GBK"/>
                <w:sz w:val="18"/>
                <w:szCs w:val="18"/>
              </w:rPr>
            </w:pP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康复训练设备：运动垫、PT床、木条台、楔形垫、巴氏球、滚筒、姿势矫正器、分指等基本训练器具；应配备站立架、起立架、踝关节矫正站立板、肋木等站立训练器具；应配备平衡木、步行器、阶梯、姿势镜、多功能组合箱等步行训练器具。</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continue"/>
            <w:noWrap w:val="0"/>
            <w:vAlign w:val="center"/>
          </w:tcPr>
          <w:p>
            <w:pPr>
              <w:spacing w:line="220" w:lineRule="exact"/>
              <w:jc w:val="center"/>
              <w:rPr>
                <w:rFonts w:hint="eastAsia" w:ascii="方正书宋_GBK" w:eastAsia="方正书宋_GBK"/>
                <w:sz w:val="18"/>
                <w:szCs w:val="18"/>
              </w:rPr>
            </w:pP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教学设备：打击乐器、玩教具、电脑、电视机、投影仪、电子琴（钢琴）、幼儿园教材、教育类图书、体育活动器材、生活自助器具等。</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4"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continue"/>
            <w:noWrap w:val="0"/>
            <w:vAlign w:val="center"/>
          </w:tcPr>
          <w:p>
            <w:pPr>
              <w:spacing w:line="220" w:lineRule="exact"/>
              <w:jc w:val="center"/>
              <w:rPr>
                <w:rFonts w:hint="eastAsia" w:ascii="方正书宋_GBK" w:eastAsia="方正书宋_GBK"/>
                <w:sz w:val="18"/>
                <w:szCs w:val="18"/>
              </w:rPr>
            </w:pP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其它设备：按人均4件的标准配备符合儿童训练特点的各类玩具和图书。配备家长培训所需的教学设备。</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1</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4" w:hRule="atLeast"/>
          <w:jc w:val="center"/>
        </w:trPr>
        <w:tc>
          <w:tcPr>
            <w:tcW w:w="687"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机构</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管理</w:t>
            </w: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人员配备</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 xml:space="preserve">1.配备机构管理人员（业务主管）； </w:t>
            </w:r>
          </w:p>
          <w:p>
            <w:pPr>
              <w:spacing w:line="260" w:lineRule="exact"/>
              <w:rPr>
                <w:rFonts w:hint="eastAsia" w:ascii="方正书宋_GBK" w:eastAsia="方正书宋_GBK"/>
                <w:sz w:val="18"/>
                <w:szCs w:val="18"/>
              </w:rPr>
            </w:pPr>
            <w:r>
              <w:rPr>
                <w:rFonts w:hint="eastAsia" w:ascii="方正书宋_GBK" w:eastAsia="方正书宋_GBK"/>
                <w:sz w:val="18"/>
                <w:szCs w:val="18"/>
              </w:rPr>
              <w:t>2.至少配备1名康复临床医师；</w:t>
            </w:r>
          </w:p>
          <w:p>
            <w:pPr>
              <w:spacing w:line="260" w:lineRule="exact"/>
              <w:rPr>
                <w:rFonts w:hint="eastAsia" w:ascii="方正书宋_GBK" w:eastAsia="方正书宋_GBK"/>
                <w:sz w:val="18"/>
                <w:szCs w:val="18"/>
              </w:rPr>
            </w:pPr>
            <w:r>
              <w:rPr>
                <w:rFonts w:hint="eastAsia" w:ascii="方正书宋_GBK" w:eastAsia="方正书宋_GBK"/>
                <w:sz w:val="18"/>
                <w:szCs w:val="18"/>
              </w:rPr>
              <w:t>3.配备康复治疗师；</w:t>
            </w:r>
          </w:p>
          <w:p>
            <w:pPr>
              <w:spacing w:line="260" w:lineRule="exact"/>
              <w:rPr>
                <w:rFonts w:hint="eastAsia" w:ascii="方正书宋_GBK" w:eastAsia="方正书宋_GBK"/>
                <w:sz w:val="18"/>
                <w:szCs w:val="18"/>
              </w:rPr>
            </w:pPr>
            <w:r>
              <w:rPr>
                <w:rFonts w:hint="eastAsia" w:ascii="方正书宋_GBK" w:eastAsia="方正书宋_GBK"/>
                <w:sz w:val="18"/>
                <w:szCs w:val="18"/>
              </w:rPr>
              <w:t>4.参照《幼儿园教职工配备标准（暂行）》和《托儿所幼儿园卫生保健工作规范》配备保育员、保健医生。</w:t>
            </w:r>
          </w:p>
        </w:tc>
        <w:tc>
          <w:tcPr>
            <w:tcW w:w="531"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rPr>
                <w:rFonts w:hint="eastAsia" w:ascii="方正书宋_GBK" w:eastAsia="方正书宋_GBK"/>
                <w:sz w:val="18"/>
                <w:szCs w:val="18"/>
              </w:rPr>
            </w:pPr>
          </w:p>
        </w:tc>
        <w:tc>
          <w:tcPr>
            <w:tcW w:w="426" w:type="dxa"/>
            <w:noWrap w:val="0"/>
            <w:vAlign w:val="center"/>
          </w:tcPr>
          <w:p>
            <w:pPr>
              <w:spacing w:line="220" w:lineRule="exact"/>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人员组成</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1.肢体康复医师（含业务主管）、康复训练人员、教师不低于机构内职工总数的70%；</w:t>
            </w:r>
          </w:p>
          <w:p>
            <w:pPr>
              <w:spacing w:line="260" w:lineRule="exact"/>
              <w:rPr>
                <w:rFonts w:hint="eastAsia" w:ascii="方正书宋_GBK" w:eastAsia="方正书宋_GBK"/>
                <w:sz w:val="18"/>
                <w:szCs w:val="18"/>
              </w:rPr>
            </w:pPr>
            <w:r>
              <w:rPr>
                <w:rFonts w:hint="eastAsia" w:ascii="方正书宋_GBK" w:eastAsia="方正书宋_GBK"/>
                <w:sz w:val="18"/>
                <w:szCs w:val="18"/>
              </w:rPr>
              <w:t>2.肢体康复医师与残疾儿童比例不低于1:20;</w:t>
            </w:r>
          </w:p>
          <w:p>
            <w:pPr>
              <w:spacing w:line="260" w:lineRule="exact"/>
              <w:rPr>
                <w:rFonts w:hint="eastAsia" w:ascii="方正书宋_GBK" w:eastAsia="方正书宋_GBK"/>
                <w:sz w:val="18"/>
                <w:szCs w:val="18"/>
              </w:rPr>
            </w:pPr>
            <w:r>
              <w:rPr>
                <w:rFonts w:hint="eastAsia" w:ascii="方正书宋_GBK" w:eastAsia="方正书宋_GBK"/>
                <w:sz w:val="18"/>
                <w:szCs w:val="18"/>
              </w:rPr>
              <w:t xml:space="preserve">3.肢体康复治疗师与残疾儿童比例不低于1:8； </w:t>
            </w:r>
          </w:p>
          <w:p>
            <w:pPr>
              <w:spacing w:line="260" w:lineRule="exact"/>
              <w:rPr>
                <w:rFonts w:hint="eastAsia" w:ascii="方正书宋_GBK" w:eastAsia="方正书宋_GBK"/>
                <w:sz w:val="18"/>
                <w:szCs w:val="18"/>
              </w:rPr>
            </w:pPr>
            <w:r>
              <w:rPr>
                <w:rFonts w:hint="eastAsia" w:ascii="方正书宋_GBK" w:eastAsia="方正书宋_GBK"/>
                <w:sz w:val="18"/>
                <w:szCs w:val="18"/>
              </w:rPr>
              <w:t>4.教师与残疾儿童比例不低于1:10。</w:t>
            </w:r>
          </w:p>
        </w:tc>
        <w:tc>
          <w:tcPr>
            <w:tcW w:w="531"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rPr>
                <w:rFonts w:hint="eastAsia" w:ascii="方正书宋_GBK" w:eastAsia="方正书宋_GBK"/>
                <w:sz w:val="18"/>
                <w:szCs w:val="18"/>
              </w:rPr>
            </w:pPr>
          </w:p>
        </w:tc>
        <w:tc>
          <w:tcPr>
            <w:tcW w:w="426" w:type="dxa"/>
            <w:noWrap w:val="0"/>
            <w:vAlign w:val="center"/>
          </w:tcPr>
          <w:p>
            <w:pPr>
              <w:spacing w:line="220" w:lineRule="exact"/>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3"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4.３</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资历要求</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1.业务主管具有肢体残疾康复基本技能及３年以上康复机构管理经验。</w:t>
            </w:r>
          </w:p>
          <w:p>
            <w:pPr>
              <w:spacing w:line="260" w:lineRule="exact"/>
              <w:rPr>
                <w:rFonts w:hint="eastAsia" w:ascii="方正书宋_GBK" w:eastAsia="方正书宋_GBK"/>
                <w:sz w:val="18"/>
                <w:szCs w:val="18"/>
              </w:rPr>
            </w:pPr>
            <w:r>
              <w:rPr>
                <w:rFonts w:hint="eastAsia" w:ascii="方正书宋_GBK" w:eastAsia="方正书宋_GBK"/>
                <w:sz w:val="18"/>
                <w:szCs w:val="18"/>
              </w:rPr>
              <w:t>2.康复医师具有康复医学与理疗学、儿科、中医或中西医专业背景，取得国家医师资格证书。</w:t>
            </w:r>
          </w:p>
          <w:p>
            <w:pPr>
              <w:spacing w:line="260" w:lineRule="exact"/>
              <w:rPr>
                <w:rFonts w:hint="eastAsia" w:ascii="方正书宋_GBK" w:eastAsia="方正书宋_GBK"/>
                <w:sz w:val="18"/>
                <w:szCs w:val="18"/>
              </w:rPr>
            </w:pPr>
            <w:r>
              <w:rPr>
                <w:rFonts w:hint="eastAsia" w:ascii="方正书宋_GBK" w:eastAsia="方正书宋_GBK"/>
                <w:sz w:val="18"/>
                <w:szCs w:val="18"/>
              </w:rPr>
              <w:t xml:space="preserve">3.康复治疗师，有医疗、康复、护理相关专业背景并取得相应执业资格。 </w:t>
            </w:r>
          </w:p>
          <w:p>
            <w:pPr>
              <w:spacing w:line="260" w:lineRule="exact"/>
              <w:rPr>
                <w:rFonts w:hint="eastAsia" w:ascii="方正书宋_GBK" w:eastAsia="方正书宋_GBK"/>
                <w:sz w:val="18"/>
                <w:szCs w:val="18"/>
              </w:rPr>
            </w:pPr>
            <w:r>
              <w:rPr>
                <w:rFonts w:hint="eastAsia" w:ascii="方正书宋_GBK" w:eastAsia="方正书宋_GBK"/>
                <w:sz w:val="18"/>
                <w:szCs w:val="18"/>
              </w:rPr>
              <w:t xml:space="preserve">4.康复教师具有特殊教育、学前教育、心理学相关专业背景，并取得相关资格证书。 </w:t>
            </w:r>
          </w:p>
          <w:p>
            <w:pPr>
              <w:spacing w:line="260" w:lineRule="exact"/>
              <w:rPr>
                <w:rFonts w:hint="eastAsia" w:ascii="方正书宋_GBK" w:eastAsia="方正书宋_GBK"/>
                <w:sz w:val="18"/>
                <w:szCs w:val="18"/>
              </w:rPr>
            </w:pPr>
            <w:r>
              <w:rPr>
                <w:rFonts w:hint="eastAsia" w:ascii="方正书宋_GBK" w:eastAsia="方正书宋_GBK"/>
                <w:sz w:val="18"/>
                <w:szCs w:val="18"/>
              </w:rPr>
              <w:t>5.每年不少于30%康复专业技术人员参加市级以上组织的规范化培训不少于21个学时。</w:t>
            </w:r>
          </w:p>
          <w:p>
            <w:pPr>
              <w:spacing w:line="260" w:lineRule="exact"/>
              <w:rPr>
                <w:rFonts w:hint="eastAsia" w:ascii="方正书宋_GBK" w:eastAsia="方正书宋_GBK"/>
                <w:sz w:val="18"/>
                <w:szCs w:val="18"/>
              </w:rPr>
            </w:pPr>
            <w:r>
              <w:rPr>
                <w:rFonts w:hint="eastAsia" w:ascii="方正书宋_GBK" w:eastAsia="方正书宋_GBK"/>
                <w:sz w:val="18"/>
                <w:szCs w:val="18"/>
              </w:rPr>
              <w:t>6.机构所有工作人员根据岗位要求取得健康证明。</w:t>
            </w:r>
          </w:p>
        </w:tc>
        <w:tc>
          <w:tcPr>
            <w:tcW w:w="531"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jc w:val="center"/>
              <w:rPr>
                <w:rFonts w:hint="eastAsia" w:ascii="方正书宋_GBK" w:eastAsia="方正书宋_GBK"/>
                <w:sz w:val="18"/>
                <w:szCs w:val="18"/>
              </w:rPr>
            </w:pPr>
          </w:p>
        </w:tc>
        <w:tc>
          <w:tcPr>
            <w:tcW w:w="426" w:type="dxa"/>
            <w:noWrap w:val="0"/>
            <w:vAlign w:val="center"/>
          </w:tcPr>
          <w:p>
            <w:pPr>
              <w:spacing w:line="220" w:lineRule="exact"/>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1" w:hRule="atLeast"/>
          <w:jc w:val="center"/>
        </w:trPr>
        <w:tc>
          <w:tcPr>
            <w:tcW w:w="687"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业务</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功能</w:t>
            </w: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部门设置</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应设置认知和运动功能诊断评估、康复训练、教育培训、后勤保障、行政办公等部门。</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1"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服务能力</w:t>
            </w:r>
          </w:p>
        </w:tc>
        <w:tc>
          <w:tcPr>
            <w:tcW w:w="6713" w:type="dxa"/>
            <w:noWrap w:val="0"/>
            <w:vAlign w:val="center"/>
          </w:tcPr>
          <w:p>
            <w:pPr>
              <w:numPr>
                <w:ilvl w:val="0"/>
                <w:numId w:val="2"/>
              </w:numPr>
              <w:spacing w:line="260" w:lineRule="exact"/>
              <w:rPr>
                <w:rFonts w:hint="eastAsia" w:ascii="方正书宋_GBK" w:eastAsia="方正书宋_GBK"/>
                <w:sz w:val="18"/>
                <w:szCs w:val="18"/>
              </w:rPr>
            </w:pPr>
            <w:r>
              <w:rPr>
                <w:rFonts w:hint="eastAsia" w:ascii="方正书宋_GBK" w:eastAsia="方正书宋_GBK"/>
                <w:sz w:val="18"/>
                <w:szCs w:val="18"/>
              </w:rPr>
              <w:t>具有同时收训20名以上肢体残疾儿童的能力。</w:t>
            </w:r>
          </w:p>
          <w:p>
            <w:pPr>
              <w:numPr>
                <w:ilvl w:val="0"/>
                <w:numId w:val="2"/>
              </w:numPr>
              <w:spacing w:line="260" w:lineRule="exact"/>
              <w:rPr>
                <w:rFonts w:hint="eastAsia" w:ascii="方正书宋_GBK" w:eastAsia="方正书宋_GBK"/>
                <w:sz w:val="18"/>
                <w:szCs w:val="18"/>
              </w:rPr>
            </w:pPr>
            <w:r>
              <w:rPr>
                <w:rFonts w:hint="eastAsia" w:ascii="方正书宋_GBK" w:eastAsia="方正书宋_GBK"/>
                <w:sz w:val="18"/>
                <w:szCs w:val="18"/>
              </w:rPr>
              <w:t>残联系统从事残疾儿童康复服务的助残机构；教育系统建有学前融合教育资源中心的学前教育机构和特殊教育学校；民政系统开设有儿童康复专科或特教办学点的儿童福利机构；卫生健康系统县级以上妇幼保健所等公益一类事业单位，不设人数下限。</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1"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continue"/>
            <w:noWrap w:val="0"/>
            <w:vAlign w:val="center"/>
          </w:tcPr>
          <w:p>
            <w:pPr>
              <w:spacing w:line="220" w:lineRule="exact"/>
              <w:jc w:val="center"/>
              <w:rPr>
                <w:rFonts w:hint="eastAsia" w:ascii="方正书宋_GBK" w:eastAsia="方正书宋_GBK"/>
                <w:sz w:val="18"/>
                <w:szCs w:val="18"/>
              </w:rPr>
            </w:pPr>
          </w:p>
        </w:tc>
        <w:tc>
          <w:tcPr>
            <w:tcW w:w="6713" w:type="dxa"/>
            <w:noWrap w:val="0"/>
            <w:vAlign w:val="center"/>
          </w:tcPr>
          <w:p>
            <w:pPr>
              <w:spacing w:line="260" w:lineRule="exact"/>
              <w:jc w:val="left"/>
              <w:rPr>
                <w:rFonts w:hint="eastAsia" w:ascii="方正书宋_GBK" w:eastAsia="方正书宋_GBK"/>
                <w:color w:val="000000" w:themeColor="text1"/>
                <w:sz w:val="18"/>
                <w:szCs w:val="18"/>
                <w14:textFill>
                  <w14:solidFill>
                    <w14:schemeClr w14:val="tx1"/>
                  </w14:solidFill>
                </w14:textFill>
              </w:rPr>
            </w:pPr>
            <w:r>
              <w:rPr>
                <w:rFonts w:hint="eastAsia" w:ascii="方正书宋_GBK" w:eastAsia="方正书宋_GBK"/>
                <w:color w:val="000000" w:themeColor="text1"/>
                <w:sz w:val="18"/>
                <w:szCs w:val="18"/>
                <w14:textFill>
                  <w14:solidFill>
                    <w14:schemeClr w14:val="tx1"/>
                  </w14:solidFill>
                </w14:textFill>
              </w:rPr>
              <w:t>康复训练：年度机构内基本康复服务时间不少于9个月。康复服务内容包括粗大运动和精细运动功能训练、认知和语言能力训练、生活自理和社会适应能力训练。</w:t>
            </w:r>
          </w:p>
          <w:p>
            <w:pPr>
              <w:spacing w:line="260" w:lineRule="exact"/>
              <w:jc w:val="left"/>
              <w:rPr>
                <w:rFonts w:hint="eastAsia" w:ascii="方正书宋_GBK" w:eastAsia="方正书宋_GBK"/>
                <w:color w:val="000000" w:themeColor="text1"/>
                <w:sz w:val="18"/>
                <w:szCs w:val="18"/>
                <w14:textFill>
                  <w14:solidFill>
                    <w14:schemeClr w14:val="tx1"/>
                  </w14:solidFill>
                </w14:textFill>
              </w:rPr>
            </w:pPr>
            <w:r>
              <w:rPr>
                <w:rFonts w:hint="eastAsia" w:ascii="方正书宋_GBK" w:eastAsia="方正书宋_GBK"/>
                <w:color w:val="000000" w:themeColor="text1"/>
                <w:sz w:val="18"/>
                <w:szCs w:val="18"/>
                <w14:textFill>
                  <w14:solidFill>
                    <w14:schemeClr w14:val="tx1"/>
                  </w14:solidFill>
                </w14:textFill>
              </w:rPr>
              <w:t>全日制康复服务每天4小时（当月法定工作（学习）日），课程设置应符合残疾儿童个性特征，每天个性化服务支持不少于1节课40分钟。</w:t>
            </w:r>
          </w:p>
          <w:p>
            <w:pPr>
              <w:spacing w:line="260" w:lineRule="exact"/>
              <w:jc w:val="left"/>
              <w:rPr>
                <w:rFonts w:hint="eastAsia" w:ascii="方正书宋_GBK" w:eastAsia="方正书宋_GBK"/>
                <w:sz w:val="18"/>
                <w:szCs w:val="18"/>
              </w:rPr>
            </w:pPr>
            <w:r>
              <w:rPr>
                <w:rFonts w:hint="eastAsia" w:ascii="方正书宋_GBK" w:eastAsia="方正书宋_GBK"/>
                <w:color w:val="000000" w:themeColor="text1"/>
                <w:sz w:val="18"/>
                <w:szCs w:val="18"/>
                <w14:textFill>
                  <w14:solidFill>
                    <w14:schemeClr w14:val="tx1"/>
                  </w14:solidFill>
                </w14:textFill>
              </w:rPr>
              <w:t>非全日制康复服务</w:t>
            </w:r>
            <w:r>
              <w:rPr>
                <w:rFonts w:hint="eastAsia" w:ascii="方正书宋_GBK" w:eastAsia="方正书宋_GBK"/>
                <w:color w:val="000000" w:themeColor="text1"/>
                <w:sz w:val="18"/>
                <w:szCs w:val="18"/>
                <w:lang w:val="en-US" w:eastAsia="zh-CN"/>
                <w14:textFill>
                  <w14:solidFill>
                    <w14:schemeClr w14:val="tx1"/>
                  </w14:solidFill>
                </w14:textFill>
              </w:rPr>
              <w:t>每月不少于20天，</w:t>
            </w:r>
            <w:r>
              <w:rPr>
                <w:rFonts w:hint="eastAsia" w:ascii="方正书宋_GBK" w:eastAsia="方正书宋_GBK"/>
                <w:color w:val="000000" w:themeColor="text1"/>
                <w:sz w:val="18"/>
                <w:szCs w:val="18"/>
                <w14:textFill>
                  <w14:solidFill>
                    <w14:schemeClr w14:val="tx1"/>
                  </w14:solidFill>
                </w14:textFill>
              </w:rPr>
              <w:t>每天</w:t>
            </w:r>
            <w:r>
              <w:rPr>
                <w:rFonts w:hint="eastAsia" w:ascii="方正书宋_GBK" w:eastAsia="方正书宋_GBK"/>
                <w:color w:val="000000" w:themeColor="text1"/>
                <w:sz w:val="18"/>
                <w:szCs w:val="18"/>
                <w:lang w:val="en-US" w:eastAsia="zh-CN"/>
                <w14:textFill>
                  <w14:solidFill>
                    <w14:schemeClr w14:val="tx1"/>
                  </w14:solidFill>
                </w14:textFill>
              </w:rPr>
              <w:t>不少于1.5</w:t>
            </w:r>
            <w:r>
              <w:rPr>
                <w:rFonts w:hint="eastAsia" w:ascii="方正书宋_GBK" w:eastAsia="方正书宋_GBK"/>
                <w:color w:val="000000" w:themeColor="text1"/>
                <w:sz w:val="18"/>
                <w:szCs w:val="18"/>
                <w14:textFill>
                  <w14:solidFill>
                    <w14:schemeClr w14:val="tx1"/>
                  </w14:solidFill>
                </w14:textFill>
              </w:rPr>
              <w:t>小时，其中个性化服务支持不少于1小时。</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continue"/>
            <w:noWrap w:val="0"/>
            <w:vAlign w:val="center"/>
          </w:tcPr>
          <w:p>
            <w:pPr>
              <w:spacing w:line="220" w:lineRule="exact"/>
              <w:jc w:val="center"/>
              <w:rPr>
                <w:rFonts w:hint="eastAsia" w:ascii="方正书宋_GBK" w:eastAsia="方正书宋_GBK"/>
                <w:sz w:val="18"/>
                <w:szCs w:val="18"/>
              </w:rPr>
            </w:pP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社会融合活动：组织肢体残疾儿童开展文化、体育、娱乐等活动，促进社会融合，为残疾儿童入园（入学）提供必要指导、支持和帮助。每季度进行1次，每次不少于1小时。</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continue"/>
            <w:noWrap w:val="0"/>
            <w:vAlign w:val="center"/>
          </w:tcPr>
          <w:p>
            <w:pPr>
              <w:spacing w:line="220" w:lineRule="exact"/>
              <w:jc w:val="center"/>
              <w:rPr>
                <w:rFonts w:hint="eastAsia" w:ascii="方正书宋_GBK" w:eastAsia="方正书宋_GBK"/>
                <w:sz w:val="18"/>
                <w:szCs w:val="18"/>
              </w:rPr>
            </w:pP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支持性服务：为受训儿童及家长提供家庭康复指导、心理辅导、政策咨询、知识普及等支持性服务，集中培训活动每两月不少于1次，每次不少于1小时。</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vMerge w:val="continue"/>
            <w:noWrap w:val="0"/>
            <w:vAlign w:val="center"/>
          </w:tcPr>
          <w:p>
            <w:pPr>
              <w:spacing w:line="220" w:lineRule="exact"/>
              <w:jc w:val="center"/>
              <w:rPr>
                <w:rFonts w:hint="eastAsia" w:ascii="方正书宋_GBK" w:eastAsia="方正书宋_GBK"/>
                <w:sz w:val="18"/>
                <w:szCs w:val="18"/>
              </w:rPr>
            </w:pP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残疾儿童年度康复训练前、训练中、训练后应进行康复效能评估,每年不少于3次。</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3"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5.3工作台账</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1.康复服务档案齐全，包括残疾儿童康复服务登记表、初始状态评估表、康复训练计划、康复训练日志、阶段性评估表、训练出勤表。</w:t>
            </w:r>
          </w:p>
          <w:p>
            <w:pPr>
              <w:spacing w:line="260" w:lineRule="exact"/>
              <w:rPr>
                <w:rFonts w:hint="eastAsia" w:ascii="方正书宋_GBK" w:eastAsia="方正书宋_GBK"/>
                <w:sz w:val="18"/>
                <w:szCs w:val="18"/>
              </w:rPr>
            </w:pPr>
            <w:r>
              <w:rPr>
                <w:rFonts w:hint="eastAsia" w:ascii="方正书宋_GBK" w:eastAsia="方正书宋_GBK"/>
                <w:sz w:val="18"/>
                <w:szCs w:val="18"/>
              </w:rPr>
              <w:t>2.《残疾儿童康复救助平台》数据录入及时、准确、完备。</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6"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5.4</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家长培训</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1.定期向家长提供每年不少于4次的相关培训，并有相关书面和视频记录；</w:t>
            </w:r>
          </w:p>
          <w:p>
            <w:pPr>
              <w:spacing w:line="260" w:lineRule="exact"/>
              <w:rPr>
                <w:rFonts w:hint="eastAsia" w:ascii="方正书宋_GBK" w:eastAsia="方正书宋_GBK"/>
                <w:sz w:val="18"/>
                <w:szCs w:val="18"/>
              </w:rPr>
            </w:pPr>
            <w:r>
              <w:rPr>
                <w:rFonts w:hint="eastAsia" w:ascii="方正书宋_GBK" w:eastAsia="方正书宋_GBK"/>
                <w:sz w:val="18"/>
                <w:szCs w:val="18"/>
              </w:rPr>
              <w:t>2.家长了解在社区和家庭环境中进行康复训练的目标；</w:t>
            </w:r>
          </w:p>
          <w:p>
            <w:pPr>
              <w:spacing w:line="260" w:lineRule="exact"/>
              <w:rPr>
                <w:rFonts w:hint="eastAsia" w:ascii="方正书宋_GBK" w:eastAsia="方正书宋_GBK"/>
                <w:sz w:val="18"/>
                <w:szCs w:val="18"/>
              </w:rPr>
            </w:pPr>
            <w:r>
              <w:rPr>
                <w:rFonts w:hint="eastAsia" w:ascii="方正书宋_GBK" w:eastAsia="方正书宋_GBK"/>
                <w:sz w:val="18"/>
                <w:szCs w:val="18"/>
              </w:rPr>
              <w:t>3.家长掌握基本康复训练的流程和组织实施方法。</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6"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5.5</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业务指导</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1.开展儿童转介或跟踪服务；</w:t>
            </w:r>
          </w:p>
          <w:p>
            <w:pPr>
              <w:spacing w:line="260" w:lineRule="exact"/>
              <w:rPr>
                <w:rFonts w:hint="eastAsia" w:ascii="方正书宋_GBK" w:eastAsia="方正书宋_GBK"/>
                <w:sz w:val="18"/>
                <w:szCs w:val="18"/>
              </w:rPr>
            </w:pPr>
            <w:r>
              <w:rPr>
                <w:rFonts w:hint="eastAsia" w:ascii="方正书宋_GBK" w:eastAsia="方正书宋_GBK"/>
                <w:sz w:val="18"/>
                <w:szCs w:val="18"/>
              </w:rPr>
              <w:t>2.面向社区提供家庭康复延伸的培训；</w:t>
            </w:r>
          </w:p>
          <w:p>
            <w:pPr>
              <w:spacing w:line="260" w:lineRule="exact"/>
              <w:rPr>
                <w:rFonts w:hint="eastAsia" w:ascii="方正书宋_GBK" w:eastAsia="方正书宋_GBK"/>
                <w:sz w:val="18"/>
                <w:szCs w:val="18"/>
              </w:rPr>
            </w:pPr>
            <w:r>
              <w:rPr>
                <w:rFonts w:hint="eastAsia" w:ascii="方正书宋_GBK" w:eastAsia="方正书宋_GBK"/>
                <w:sz w:val="18"/>
                <w:szCs w:val="18"/>
              </w:rPr>
              <w:t>3.根据服务对象特点提供指导服务、派发相关宣传资料；</w:t>
            </w:r>
          </w:p>
          <w:p>
            <w:pPr>
              <w:spacing w:line="260" w:lineRule="exact"/>
              <w:rPr>
                <w:rFonts w:hint="eastAsia" w:ascii="方正书宋_GBK" w:eastAsia="方正书宋_GBK"/>
                <w:sz w:val="18"/>
                <w:szCs w:val="18"/>
              </w:rPr>
            </w:pPr>
            <w:r>
              <w:rPr>
                <w:rFonts w:hint="eastAsia" w:ascii="方正书宋_GBK" w:eastAsia="方正书宋_GBK"/>
                <w:sz w:val="18"/>
                <w:szCs w:val="18"/>
              </w:rPr>
              <w:t>4.结合“全国助残日”等专题日，参与公益活动，每年不少于2次；</w:t>
            </w:r>
          </w:p>
          <w:p>
            <w:pPr>
              <w:spacing w:line="260" w:lineRule="exact"/>
              <w:rPr>
                <w:rFonts w:hint="eastAsia" w:ascii="方正书宋_GBK" w:eastAsia="方正书宋_GBK"/>
                <w:sz w:val="18"/>
                <w:szCs w:val="18"/>
              </w:rPr>
            </w:pPr>
            <w:r>
              <w:rPr>
                <w:rFonts w:hint="eastAsia" w:ascii="方正书宋_GBK" w:eastAsia="方正书宋_GBK"/>
                <w:sz w:val="18"/>
                <w:szCs w:val="18"/>
              </w:rPr>
              <w:t>5.对于康复效果明显，符合入园、入学条件的儿童，及时动员家长办理入园、入学手绪，并跟踪进行康复服务指导。</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687" w:type="dxa"/>
            <w:vMerge w:val="continue"/>
            <w:noWrap w:val="0"/>
            <w:vAlign w:val="center"/>
          </w:tcPr>
          <w:p>
            <w:pPr>
              <w:spacing w:line="220" w:lineRule="exact"/>
              <w:jc w:val="center"/>
              <w:rPr>
                <w:rFonts w:hint="eastAsia" w:ascii="方正书宋_GBK" w:eastAsia="方正书宋_GBK"/>
                <w:sz w:val="18"/>
                <w:szCs w:val="18"/>
              </w:rPr>
            </w:pPr>
          </w:p>
        </w:tc>
        <w:tc>
          <w:tcPr>
            <w:tcW w:w="55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5.6</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质量控制</w:t>
            </w:r>
          </w:p>
        </w:tc>
        <w:tc>
          <w:tcPr>
            <w:tcW w:w="6713"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1.有需求肢体残疾儿童康复评估、康复训练建档率100%；</w:t>
            </w:r>
          </w:p>
          <w:p>
            <w:pPr>
              <w:spacing w:line="260" w:lineRule="exact"/>
              <w:rPr>
                <w:rFonts w:hint="eastAsia" w:ascii="方正书宋_GBK" w:eastAsia="方正书宋_GBK"/>
                <w:sz w:val="18"/>
                <w:szCs w:val="18"/>
              </w:rPr>
            </w:pPr>
            <w:r>
              <w:rPr>
                <w:rFonts w:hint="eastAsia" w:ascii="方正书宋_GBK" w:eastAsia="方正书宋_GBK"/>
                <w:sz w:val="18"/>
                <w:szCs w:val="18"/>
              </w:rPr>
              <w:t>2.家长满意度达90%以上；</w:t>
            </w:r>
          </w:p>
          <w:p>
            <w:pPr>
              <w:spacing w:line="260" w:lineRule="exact"/>
              <w:rPr>
                <w:rFonts w:hint="eastAsia" w:ascii="方正书宋_GBK" w:eastAsia="方正书宋_GBK"/>
                <w:sz w:val="18"/>
                <w:szCs w:val="18"/>
              </w:rPr>
            </w:pPr>
            <w:r>
              <w:rPr>
                <w:rFonts w:hint="eastAsia" w:ascii="方正书宋_GBK" w:eastAsia="方正书宋_GBK"/>
                <w:sz w:val="18"/>
                <w:szCs w:val="18"/>
              </w:rPr>
              <w:t>3..组织肢体残疾儿童参加社会融合活动每年不少于4次。</w:t>
            </w:r>
          </w:p>
        </w:tc>
        <w:tc>
          <w:tcPr>
            <w:tcW w:w="53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1" w:hRule="atLeast"/>
          <w:jc w:val="center"/>
        </w:trPr>
        <w:tc>
          <w:tcPr>
            <w:tcW w:w="7952" w:type="dxa"/>
            <w:gridSpan w:val="3"/>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综　合　评　价</w:t>
            </w:r>
          </w:p>
        </w:tc>
        <w:tc>
          <w:tcPr>
            <w:tcW w:w="531"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100</w:t>
            </w:r>
          </w:p>
        </w:tc>
        <w:tc>
          <w:tcPr>
            <w:tcW w:w="426" w:type="dxa"/>
            <w:noWrap w:val="0"/>
            <w:vAlign w:val="center"/>
          </w:tcPr>
          <w:p>
            <w:pPr>
              <w:spacing w:line="220" w:lineRule="exact"/>
              <w:jc w:val="center"/>
              <w:rPr>
                <w:rFonts w:hint="eastAsia" w:ascii="方正书宋_GBK" w:eastAsia="方正书宋_GBK"/>
                <w:sz w:val="18"/>
                <w:szCs w:val="18"/>
              </w:rPr>
            </w:pPr>
          </w:p>
        </w:tc>
        <w:tc>
          <w:tcPr>
            <w:tcW w:w="426" w:type="dxa"/>
            <w:noWrap w:val="0"/>
            <w:vAlign w:val="center"/>
          </w:tcPr>
          <w:p>
            <w:pPr>
              <w:spacing w:line="220" w:lineRule="exact"/>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1239"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备   注</w:t>
            </w:r>
          </w:p>
        </w:tc>
        <w:tc>
          <w:tcPr>
            <w:tcW w:w="8096" w:type="dxa"/>
            <w:gridSpan w:val="4"/>
            <w:noWrap w:val="0"/>
            <w:vAlign w:val="center"/>
          </w:tcPr>
          <w:p>
            <w:pPr>
              <w:spacing w:line="220" w:lineRule="exact"/>
              <w:jc w:val="left"/>
              <w:rPr>
                <w:rFonts w:hint="eastAsia" w:ascii="方正书宋_GBK" w:eastAsia="方正书宋_GBK"/>
                <w:sz w:val="18"/>
                <w:szCs w:val="18"/>
              </w:rPr>
            </w:pPr>
            <w:r>
              <w:rPr>
                <w:rFonts w:hint="eastAsia" w:ascii="方正书宋_GBK" w:eastAsia="方正书宋_GBK"/>
                <w:sz w:val="18"/>
                <w:szCs w:val="18"/>
              </w:rPr>
              <w:t>评估细则总分为100分，90以上分为达标，90分以下为不达标，带“★”为一票否决项。</w:t>
            </w:r>
          </w:p>
        </w:tc>
      </w:tr>
    </w:tbl>
    <w:p>
      <w:pPr>
        <w:jc w:val="center"/>
        <w:rPr>
          <w:rFonts w:hint="eastAsia" w:eastAsia="方正小标宋简体"/>
          <w:sz w:val="44"/>
          <w:szCs w:val="44"/>
          <w:lang w:val="en-US" w:eastAsia="zh-CN"/>
        </w:rPr>
      </w:pPr>
    </w:p>
    <w:p>
      <w:pPr>
        <w:jc w:val="center"/>
        <w:rPr>
          <w:rFonts w:eastAsia="方正小标宋简体"/>
          <w:spacing w:val="-23"/>
          <w:sz w:val="44"/>
          <w:szCs w:val="44"/>
        </w:rPr>
      </w:pPr>
      <w:r>
        <w:rPr>
          <w:rFonts w:hint="eastAsia" w:eastAsia="方正小标宋简体"/>
          <w:spacing w:val="-23"/>
          <w:sz w:val="44"/>
          <w:szCs w:val="44"/>
          <w:lang w:val="en-US" w:eastAsia="zh-CN"/>
        </w:rPr>
        <w:t>宿迁市</w:t>
      </w:r>
      <w:r>
        <w:rPr>
          <w:rFonts w:eastAsia="方正小标宋简体"/>
          <w:spacing w:val="-23"/>
          <w:sz w:val="44"/>
          <w:szCs w:val="44"/>
        </w:rPr>
        <w:t>残疾儿童康复服务定点机构评估细则</w:t>
      </w:r>
    </w:p>
    <w:p>
      <w:pPr>
        <w:jc w:val="center"/>
        <w:rPr>
          <w:rFonts w:eastAsia="方正小标宋简体"/>
          <w:sz w:val="44"/>
          <w:szCs w:val="44"/>
        </w:rPr>
      </w:pPr>
      <w:r>
        <w:rPr>
          <w:rFonts w:eastAsia="楷体"/>
          <w:sz w:val="28"/>
          <w:szCs w:val="28"/>
        </w:rPr>
        <w:t>四、智力康复服务机构</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2"/>
        <w:gridCol w:w="665"/>
        <w:gridCol w:w="72"/>
        <w:gridCol w:w="6389"/>
        <w:gridCol w:w="391"/>
        <w:gridCol w:w="426"/>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1419" w:type="dxa"/>
            <w:gridSpan w:val="3"/>
            <w:noWrap w:val="0"/>
            <w:vAlign w:val="center"/>
          </w:tcPr>
          <w:p>
            <w:pPr>
              <w:spacing w:line="280" w:lineRule="exact"/>
              <w:jc w:val="center"/>
              <w:rPr>
                <w:rFonts w:hint="eastAsia" w:ascii="方正黑体_GBK" w:eastAsia="方正黑体_GBK"/>
                <w:sz w:val="18"/>
                <w:szCs w:val="18"/>
              </w:rPr>
            </w:pPr>
            <w:r>
              <w:rPr>
                <w:rFonts w:hint="eastAsia" w:ascii="方正黑体_GBK" w:eastAsia="方正黑体_GBK"/>
                <w:sz w:val="18"/>
                <w:szCs w:val="18"/>
              </w:rPr>
              <w:t>项  目</w:t>
            </w:r>
          </w:p>
        </w:tc>
        <w:tc>
          <w:tcPr>
            <w:tcW w:w="6389" w:type="dxa"/>
            <w:vMerge w:val="restart"/>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规范内容</w:t>
            </w:r>
          </w:p>
        </w:tc>
        <w:tc>
          <w:tcPr>
            <w:tcW w:w="391" w:type="dxa"/>
            <w:vMerge w:val="restart"/>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分值</w:t>
            </w:r>
          </w:p>
        </w:tc>
        <w:tc>
          <w:tcPr>
            <w:tcW w:w="426" w:type="dxa"/>
            <w:vMerge w:val="restart"/>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计分</w:t>
            </w:r>
          </w:p>
        </w:tc>
        <w:tc>
          <w:tcPr>
            <w:tcW w:w="910" w:type="dxa"/>
            <w:vMerge w:val="restart"/>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682" w:type="dxa"/>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一级</w:t>
            </w:r>
          </w:p>
          <w:p>
            <w:pPr>
              <w:spacing w:line="220" w:lineRule="exact"/>
              <w:jc w:val="center"/>
              <w:rPr>
                <w:rFonts w:hint="eastAsia" w:ascii="方正黑体_GBK" w:eastAsia="方正黑体_GBK"/>
                <w:sz w:val="18"/>
                <w:szCs w:val="18"/>
              </w:rPr>
            </w:pPr>
            <w:r>
              <w:rPr>
                <w:rFonts w:hint="eastAsia" w:ascii="方正黑体_GBK" w:eastAsia="方正黑体_GBK"/>
                <w:sz w:val="18"/>
                <w:szCs w:val="18"/>
              </w:rPr>
              <w:t>指标</w:t>
            </w:r>
          </w:p>
        </w:tc>
        <w:tc>
          <w:tcPr>
            <w:tcW w:w="737" w:type="dxa"/>
            <w:gridSpan w:val="2"/>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二级</w:t>
            </w:r>
          </w:p>
          <w:p>
            <w:pPr>
              <w:spacing w:line="220" w:lineRule="exact"/>
              <w:jc w:val="center"/>
              <w:rPr>
                <w:rFonts w:hint="eastAsia" w:ascii="方正黑体_GBK" w:eastAsia="方正黑体_GBK"/>
                <w:sz w:val="18"/>
                <w:szCs w:val="18"/>
              </w:rPr>
            </w:pPr>
            <w:r>
              <w:rPr>
                <w:rFonts w:hint="eastAsia" w:ascii="方正黑体_GBK" w:eastAsia="方正黑体_GBK"/>
                <w:sz w:val="18"/>
                <w:szCs w:val="18"/>
              </w:rPr>
              <w:t>指标</w:t>
            </w:r>
          </w:p>
        </w:tc>
        <w:tc>
          <w:tcPr>
            <w:tcW w:w="6389" w:type="dxa"/>
            <w:vMerge w:val="continue"/>
            <w:noWrap w:val="0"/>
            <w:vAlign w:val="center"/>
          </w:tcPr>
          <w:p>
            <w:pPr>
              <w:spacing w:line="220" w:lineRule="exact"/>
              <w:jc w:val="left"/>
              <w:rPr>
                <w:rFonts w:hint="eastAsia" w:ascii="方正黑体_GBK" w:eastAsia="方正黑体_GBK"/>
                <w:sz w:val="18"/>
                <w:szCs w:val="18"/>
              </w:rPr>
            </w:pPr>
          </w:p>
        </w:tc>
        <w:tc>
          <w:tcPr>
            <w:tcW w:w="391" w:type="dxa"/>
            <w:vMerge w:val="continue"/>
            <w:noWrap w:val="0"/>
            <w:vAlign w:val="center"/>
          </w:tcPr>
          <w:p>
            <w:pPr>
              <w:spacing w:line="220" w:lineRule="exact"/>
              <w:jc w:val="center"/>
              <w:rPr>
                <w:rFonts w:hint="eastAsia" w:ascii="方正黑体_GBK" w:eastAsia="方正黑体_GBK"/>
                <w:sz w:val="18"/>
                <w:szCs w:val="18"/>
              </w:rPr>
            </w:pPr>
          </w:p>
        </w:tc>
        <w:tc>
          <w:tcPr>
            <w:tcW w:w="426" w:type="dxa"/>
            <w:vMerge w:val="continue"/>
            <w:noWrap w:val="0"/>
            <w:vAlign w:val="center"/>
          </w:tcPr>
          <w:p>
            <w:pPr>
              <w:spacing w:line="220" w:lineRule="exact"/>
              <w:jc w:val="center"/>
              <w:rPr>
                <w:rFonts w:hint="eastAsia" w:ascii="方正黑体_GBK" w:eastAsia="方正黑体_GBK"/>
                <w:sz w:val="18"/>
                <w:szCs w:val="18"/>
              </w:rPr>
            </w:pPr>
          </w:p>
        </w:tc>
        <w:tc>
          <w:tcPr>
            <w:tcW w:w="910" w:type="dxa"/>
            <w:vMerge w:val="continue"/>
            <w:noWrap w:val="0"/>
            <w:vAlign w:val="center"/>
          </w:tcPr>
          <w:p>
            <w:pPr>
              <w:spacing w:line="220" w:lineRule="exact"/>
              <w:jc w:val="center"/>
              <w:rPr>
                <w:rFonts w:hint="eastAsia" w:ascii="方正黑体_GBK" w:eastAsia="方正黑体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30" w:hRule="exact"/>
          <w:jc w:val="center"/>
        </w:trPr>
        <w:tc>
          <w:tcPr>
            <w:tcW w:w="68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建设</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标准</w:t>
            </w:r>
          </w:p>
        </w:tc>
        <w:tc>
          <w:tcPr>
            <w:tcW w:w="73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消防</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达标</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符合国家《建筑防火通用规范》（GB55037-2022）中关于“儿童活动场所”的相关要求，按照《建设工程消防设计审查验收管理暂行规定》(住建部第51号令)规定，儿童室内活动场所总建筑面积大于1000平方米以上的机构，建设前应取得建设工程消防设计审查合格意见书，竣工后应取得建设工程消防验收合格意见书；儿童室内活动场所总建筑面积1000平方米以下的机构，应在建设工程竣工验收合格之日起五个工作日内，向消防设计审查验收主管部门备案，并取得备案合格凭证。</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6" w:hRule="exac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建设</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要求</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机构规划布局、建设规模和建设面积执行《残疾人康复机构建设标准》（建标165－2013）中关于“选址与规划布局”和“建设规模与建筑面积指标”的相关规定。</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18" w:hRule="atLeas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环境</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要求</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应有与收训规模相适应的独立、安全、相对稳定的房屋，并设置在安全区域内，周围50米以内无污染、噪音影响。平房有独立院落，多层建筑宜设置在三层以下。不应与易爆、易燃等危化品生产、储存、装卸场所相邻，应远离高压线、垃圾站及大型机动车停车场。</w:t>
            </w:r>
          </w:p>
          <w:p>
            <w:pPr>
              <w:spacing w:line="260" w:lineRule="exact"/>
              <w:rPr>
                <w:rFonts w:hint="eastAsia" w:ascii="方正书宋_GBK" w:eastAsia="方正书宋_GBK"/>
                <w:sz w:val="18"/>
                <w:szCs w:val="18"/>
              </w:rPr>
            </w:pPr>
            <w:r>
              <w:rPr>
                <w:rFonts w:hint="eastAsia" w:ascii="方正书宋_GBK" w:eastAsia="方正书宋_GBK"/>
                <w:sz w:val="18"/>
                <w:szCs w:val="18"/>
              </w:rPr>
              <w:t>2.生活用房应设在建筑的底层，设有独立出入口；有独立的室外活动场地。生活用房和室外场地与其他建筑部分采取隔离措施，配备防止物体坠落设施，光照充足，通风良好。</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96" w:hRule="exact"/>
          <w:jc w:val="center"/>
        </w:trPr>
        <w:tc>
          <w:tcPr>
            <w:tcW w:w="68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内部</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管理</w:t>
            </w:r>
          </w:p>
        </w:tc>
        <w:tc>
          <w:tcPr>
            <w:tcW w:w="73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资质</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要求</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在相关业务主管部门注册，具有独立法人资格，包括事业单位法人资质的医疗机构、教育机构、残疾人康复机构；企业法人资质的服务机构；民办非企业单位法人资质的社会服务机构。业务范围包括智力残疾康复训练服务相关内容。</w:t>
            </w:r>
          </w:p>
          <w:p>
            <w:pPr>
              <w:spacing w:line="260" w:lineRule="exact"/>
              <w:rPr>
                <w:rFonts w:hint="eastAsia" w:ascii="方正书宋_GBK" w:eastAsia="方正书宋_GBK"/>
                <w:sz w:val="18"/>
                <w:szCs w:val="18"/>
              </w:rPr>
            </w:pPr>
            <w:r>
              <w:rPr>
                <w:rFonts w:hint="eastAsia" w:ascii="方正书宋_GBK" w:eastAsia="方正书宋_GBK"/>
                <w:sz w:val="18"/>
                <w:szCs w:val="18"/>
              </w:rPr>
              <w:t>2.应有所属地教育行政部门颁发的办学许可证或有当地特殊教育指导中心确定的公办学校合作开展康教融合服务的协议。</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8" w:hRule="atLeas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制度</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管理</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具备岗位职责、业务管理、人力资源管理、财务管理、突发事件应急预案、信息管理、服务项目及收费标准等信息公示，有年度自查的总结报告。</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9" w:hRule="atLeas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绩效</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审计</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接受业务主管部门财务检查和年度审计，经县级以上残联会同财政部门年度康复服务项目绩效考核合格以上。</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3" w:hRule="exact"/>
          <w:jc w:val="center"/>
        </w:trPr>
        <w:tc>
          <w:tcPr>
            <w:tcW w:w="68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设施</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设备</w:t>
            </w:r>
          </w:p>
        </w:tc>
        <w:tc>
          <w:tcPr>
            <w:tcW w:w="737" w:type="dxa"/>
            <w:gridSpan w:val="2"/>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3.1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训练</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场地</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应设置咨询接待(评估)室、集体（组别）训练教室、运动/感统训练室、个训教室、生活自理训练区、有可利用的室外活动场地，无障碍设施完备。业务用房面积不少于建筑总面积的60%。设置应符合（建标165－2013）规定。</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vMerge w:val="continue"/>
            <w:noWrap w:val="0"/>
            <w:vAlign w:val="center"/>
          </w:tcPr>
          <w:p>
            <w:pPr>
              <w:spacing w:line="220" w:lineRule="exact"/>
              <w:jc w:val="center"/>
              <w:rPr>
                <w:rFonts w:hint="eastAsia" w:ascii="方正书宋_GBK" w:eastAsia="方正书宋_GBK"/>
                <w:sz w:val="18"/>
                <w:szCs w:val="18"/>
              </w:rPr>
            </w:pP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咨询接待(评估)室至少1间,不小于15平方米。</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vMerge w:val="continue"/>
            <w:noWrap w:val="0"/>
            <w:vAlign w:val="center"/>
          </w:tcPr>
          <w:p>
            <w:pPr>
              <w:spacing w:line="220" w:lineRule="exact"/>
              <w:jc w:val="center"/>
              <w:rPr>
                <w:rFonts w:hint="eastAsia" w:ascii="方正书宋_GBK" w:eastAsia="方正书宋_GBK"/>
                <w:sz w:val="18"/>
                <w:szCs w:val="18"/>
              </w:rPr>
            </w:pP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集体（组别）训练教室至少1间，内设游戏活动区,每间不小于30平方米。</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vMerge w:val="continue"/>
            <w:noWrap w:val="0"/>
            <w:vAlign w:val="center"/>
          </w:tcPr>
          <w:p>
            <w:pPr>
              <w:spacing w:line="220" w:lineRule="exact"/>
              <w:jc w:val="center"/>
              <w:rPr>
                <w:rFonts w:hint="eastAsia" w:ascii="方正书宋_GBK" w:eastAsia="方正书宋_GBK"/>
                <w:sz w:val="18"/>
                <w:szCs w:val="18"/>
              </w:rPr>
            </w:pP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运动/感统训练室至少1间,不小于50平方米。</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3" w:hRule="atLeas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vMerge w:val="continue"/>
            <w:noWrap w:val="0"/>
            <w:vAlign w:val="center"/>
          </w:tcPr>
          <w:p>
            <w:pPr>
              <w:spacing w:line="220" w:lineRule="exact"/>
              <w:jc w:val="center"/>
              <w:rPr>
                <w:rFonts w:hint="eastAsia" w:ascii="方正书宋_GBK" w:eastAsia="方正书宋_GBK"/>
                <w:sz w:val="18"/>
                <w:szCs w:val="18"/>
              </w:rPr>
            </w:pP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个训教室数量与收训儿童人数按1:5的比例标准设置，每间面积不小于8平方米。</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vMerge w:val="continue"/>
            <w:noWrap w:val="0"/>
            <w:vAlign w:val="center"/>
          </w:tcPr>
          <w:p>
            <w:pPr>
              <w:spacing w:line="220" w:lineRule="exact"/>
              <w:jc w:val="center"/>
              <w:rPr>
                <w:rFonts w:hint="eastAsia" w:ascii="方正书宋_GBK" w:eastAsia="方正书宋_GBK"/>
                <w:sz w:val="18"/>
                <w:szCs w:val="18"/>
              </w:rPr>
            </w:pP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生活自理能力训练区,包括洗漱、就餐、更衣、如厕等区域，可结合机构日常生活环境设置。</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8" w:hRule="atLeas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vMerge w:val="continue"/>
            <w:noWrap w:val="0"/>
            <w:vAlign w:val="center"/>
          </w:tcPr>
          <w:p>
            <w:pPr>
              <w:spacing w:line="220" w:lineRule="exact"/>
              <w:jc w:val="center"/>
              <w:rPr>
                <w:rFonts w:hint="eastAsia" w:ascii="方正书宋_GBK" w:eastAsia="方正书宋_GBK"/>
                <w:sz w:val="18"/>
                <w:szCs w:val="18"/>
              </w:rPr>
            </w:pP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室外活动场地面积按人均2平方米标准设置，建有与智力残疾儿童相适应的运动器材和游戏娱乐设施，室外场地应独立，设有安全提示标志和安全设施，确保无安全隐患。</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3.2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训练</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设备</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配备基本康复评估工具，包括具有运动、感知、言语、生活自理、社会适应、认知能力评估量表和工具。</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vMerge w:val="continue"/>
            <w:noWrap w:val="0"/>
            <w:vAlign w:val="center"/>
          </w:tcPr>
          <w:p>
            <w:pPr>
              <w:spacing w:line="220" w:lineRule="exact"/>
              <w:jc w:val="center"/>
              <w:rPr>
                <w:rFonts w:hint="eastAsia" w:ascii="方正书宋_GBK" w:eastAsia="方正书宋_GBK"/>
                <w:sz w:val="18"/>
                <w:szCs w:val="18"/>
              </w:rPr>
            </w:pP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训练设备：配备PT软垫（床）、滑板车、大滑板、吊筒、钻滚筒、羊角球、大龙球、布袋跳、触觉球、按摩地垫、平衡木、平衡踩踏车、万象组合包、精细运动训练玩具等。</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vMerge w:val="continue"/>
            <w:noWrap w:val="0"/>
            <w:vAlign w:val="center"/>
          </w:tcPr>
          <w:p>
            <w:pPr>
              <w:spacing w:line="220" w:lineRule="exact"/>
              <w:jc w:val="center"/>
              <w:rPr>
                <w:rFonts w:hint="eastAsia" w:ascii="方正书宋_GBK" w:eastAsia="方正书宋_GBK"/>
                <w:sz w:val="18"/>
                <w:szCs w:val="18"/>
              </w:rPr>
            </w:pP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教学设备：配备儿童的课桌椅、大小黑（白）板、多媒体教学；适合儿童特点的挂图、卡片、玩具；个别化教学用课程评估量表等。</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vMerge w:val="continue"/>
            <w:noWrap w:val="0"/>
            <w:vAlign w:val="center"/>
          </w:tcPr>
          <w:p>
            <w:pPr>
              <w:spacing w:line="220" w:lineRule="exact"/>
              <w:jc w:val="center"/>
              <w:rPr>
                <w:rFonts w:hint="eastAsia" w:ascii="方正书宋_GBK" w:eastAsia="方正书宋_GBK"/>
                <w:sz w:val="18"/>
                <w:szCs w:val="18"/>
              </w:rPr>
            </w:pP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其它设备：按人均4件的标准配备符合儿童训练特点的各类玩具和图书。配备家长培训所需的教学设备。</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9" w:hRule="exact"/>
          <w:jc w:val="center"/>
        </w:trPr>
        <w:tc>
          <w:tcPr>
            <w:tcW w:w="68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机构</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管理</w:t>
            </w:r>
          </w:p>
        </w:tc>
        <w:tc>
          <w:tcPr>
            <w:tcW w:w="73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人员</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配备</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配备康复业务主管、教师、康复治疗师（行为分析师、言语治疗师、作业治疗师）、保育员、保健医生等工作人员。</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exac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4.２</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人员</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组成</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业务主管、康复治疗师、教师不低于机构内职工总数的70%。</w:t>
            </w:r>
          </w:p>
          <w:p>
            <w:pPr>
              <w:spacing w:line="260" w:lineRule="exact"/>
              <w:rPr>
                <w:rFonts w:hint="eastAsia" w:ascii="方正书宋_GBK" w:eastAsia="方正书宋_GBK"/>
                <w:sz w:val="18"/>
                <w:szCs w:val="18"/>
              </w:rPr>
            </w:pPr>
            <w:r>
              <w:rPr>
                <w:rFonts w:hint="eastAsia" w:ascii="方正书宋_GBK" w:eastAsia="方正书宋_GBK"/>
                <w:sz w:val="18"/>
                <w:szCs w:val="18"/>
              </w:rPr>
              <w:t>个训教师与残疾儿童比例不低于1:8。</w:t>
            </w:r>
          </w:p>
          <w:p>
            <w:pPr>
              <w:spacing w:line="260" w:lineRule="exact"/>
              <w:rPr>
                <w:rFonts w:hint="eastAsia" w:ascii="方正书宋_GBK" w:eastAsia="方正书宋_GBK"/>
                <w:sz w:val="18"/>
                <w:szCs w:val="18"/>
              </w:rPr>
            </w:pPr>
            <w:r>
              <w:rPr>
                <w:rFonts w:hint="eastAsia" w:ascii="方正书宋_GBK" w:eastAsia="方正书宋_GBK"/>
                <w:sz w:val="18"/>
                <w:szCs w:val="18"/>
              </w:rPr>
              <w:t>康复治疗师与残疾儿童的比例不低于1:15。</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3" w:hRule="exac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4.３</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资历</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要求</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1.教师取得资格证、新上岗的教师应经过相关业务培训。</w:t>
            </w:r>
          </w:p>
          <w:p>
            <w:pPr>
              <w:spacing w:line="260" w:lineRule="exact"/>
              <w:rPr>
                <w:rFonts w:hint="eastAsia" w:ascii="方正书宋_GBK" w:eastAsia="方正书宋_GBK"/>
                <w:sz w:val="18"/>
                <w:szCs w:val="18"/>
              </w:rPr>
            </w:pPr>
            <w:r>
              <w:rPr>
                <w:rFonts w:hint="eastAsia" w:ascii="方正书宋_GBK" w:eastAsia="方正书宋_GBK"/>
                <w:sz w:val="18"/>
                <w:szCs w:val="18"/>
              </w:rPr>
              <w:t>2.康复治疗师取得资格证或经过相关业务培训。</w:t>
            </w:r>
          </w:p>
          <w:p>
            <w:pPr>
              <w:spacing w:line="260" w:lineRule="exact"/>
              <w:rPr>
                <w:rFonts w:hint="eastAsia" w:ascii="方正书宋_GBK" w:eastAsia="方正书宋_GBK"/>
                <w:sz w:val="18"/>
                <w:szCs w:val="18"/>
              </w:rPr>
            </w:pPr>
            <w:r>
              <w:rPr>
                <w:rFonts w:hint="eastAsia" w:ascii="方正书宋_GBK" w:eastAsia="方正书宋_GBK"/>
                <w:sz w:val="18"/>
                <w:szCs w:val="18"/>
              </w:rPr>
              <w:t>3.每年不少于30%康复专业人员（业务主管、教师、康复治疗师）参加市级以上组织的业务培训不少于2</w:t>
            </w:r>
            <w:r>
              <w:rPr>
                <w:rFonts w:hint="eastAsia" w:ascii="方正书宋_GBK" w:eastAsia="方正书宋_GBK"/>
                <w:sz w:val="18"/>
                <w:szCs w:val="18"/>
                <w:lang w:val="en-US" w:eastAsia="zh-CN"/>
              </w:rPr>
              <w:t>1</w:t>
            </w:r>
            <w:r>
              <w:rPr>
                <w:rFonts w:hint="eastAsia" w:ascii="方正书宋_GBK" w:eastAsia="方正书宋_GBK"/>
                <w:sz w:val="18"/>
                <w:szCs w:val="18"/>
              </w:rPr>
              <w:t>个学时。</w:t>
            </w:r>
          </w:p>
          <w:p>
            <w:pPr>
              <w:spacing w:line="260" w:lineRule="exact"/>
              <w:rPr>
                <w:rFonts w:hint="eastAsia" w:ascii="方正书宋_GBK" w:eastAsia="方正书宋_GBK"/>
                <w:sz w:val="18"/>
                <w:szCs w:val="18"/>
              </w:rPr>
            </w:pPr>
            <w:r>
              <w:rPr>
                <w:rFonts w:hint="eastAsia" w:ascii="方正书宋_GBK" w:eastAsia="方正书宋_GBK"/>
                <w:sz w:val="18"/>
                <w:szCs w:val="18"/>
              </w:rPr>
              <w:t>4.保育员、保健医生配置参照《幼儿园教职工配备标准（暂行）》和《托儿所幼儿园卫生保健工作规范》执行。</w:t>
            </w:r>
          </w:p>
          <w:p>
            <w:pPr>
              <w:spacing w:line="260" w:lineRule="exact"/>
              <w:rPr>
                <w:rFonts w:hint="eastAsia" w:ascii="方正书宋_GBK" w:eastAsia="方正书宋_GBK"/>
                <w:sz w:val="18"/>
                <w:szCs w:val="18"/>
              </w:rPr>
            </w:pPr>
            <w:r>
              <w:rPr>
                <w:rFonts w:hint="eastAsia" w:ascii="方正书宋_GBK" w:eastAsia="方正书宋_GBK"/>
                <w:sz w:val="18"/>
                <w:szCs w:val="18"/>
              </w:rPr>
              <w:t>5.机构所有工作人员根据岗位要求取得健康证明。</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1" w:hRule="exact"/>
          <w:jc w:val="center"/>
        </w:trPr>
        <w:tc>
          <w:tcPr>
            <w:tcW w:w="68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业务</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功能</w:t>
            </w:r>
          </w:p>
        </w:tc>
        <w:tc>
          <w:tcPr>
            <w:tcW w:w="73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部门</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设置</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设置智力认知和运动功能评估，康复训练、教育培训、后勤保障、行政办公等部门。</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2" w:hRule="exac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服务</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能力</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1.具有同时收训20名以上智力残疾儿童的能力。</w:t>
            </w:r>
          </w:p>
          <w:p>
            <w:pPr>
              <w:spacing w:line="260" w:lineRule="exact"/>
              <w:rPr>
                <w:rFonts w:hint="eastAsia" w:ascii="方正书宋_GBK" w:eastAsia="方正书宋_GBK"/>
                <w:sz w:val="18"/>
                <w:szCs w:val="18"/>
              </w:rPr>
            </w:pPr>
            <w:r>
              <w:rPr>
                <w:rFonts w:hint="eastAsia" w:ascii="方正书宋_GBK" w:eastAsia="方正书宋_GBK"/>
                <w:sz w:val="18"/>
                <w:szCs w:val="18"/>
              </w:rPr>
              <w:t>2.残联系统从事残疾儿童康复服务的助残机构；教育系统建有学前融</w:t>
            </w:r>
          </w:p>
          <w:p>
            <w:pPr>
              <w:spacing w:line="260" w:lineRule="exact"/>
              <w:rPr>
                <w:rFonts w:hint="eastAsia" w:ascii="方正书宋_GBK" w:eastAsia="方正书宋_GBK"/>
                <w:sz w:val="18"/>
                <w:szCs w:val="18"/>
              </w:rPr>
            </w:pPr>
            <w:r>
              <w:rPr>
                <w:rFonts w:hint="eastAsia" w:ascii="方正书宋_GBK" w:eastAsia="方正书宋_GBK"/>
                <w:sz w:val="18"/>
                <w:szCs w:val="18"/>
              </w:rPr>
              <w:t>合教育资源中心的学前教育机构和特殊教育学校；民政系统开设有儿童康复专科或特教办学点的儿童福利机构；卫健系统县级以上妇幼保健所等公益一类事业单位，不设人数下限。</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17" w:hRule="exac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vMerge w:val="continue"/>
            <w:noWrap w:val="0"/>
            <w:vAlign w:val="center"/>
          </w:tcPr>
          <w:p>
            <w:pPr>
              <w:spacing w:line="220" w:lineRule="exact"/>
              <w:jc w:val="center"/>
              <w:rPr>
                <w:rFonts w:hint="eastAsia" w:ascii="方正书宋_GBK" w:eastAsia="方正书宋_GBK"/>
                <w:sz w:val="18"/>
                <w:szCs w:val="18"/>
              </w:rPr>
            </w:pPr>
          </w:p>
        </w:tc>
        <w:tc>
          <w:tcPr>
            <w:tcW w:w="6389" w:type="dxa"/>
            <w:noWrap w:val="0"/>
            <w:vAlign w:val="center"/>
          </w:tcPr>
          <w:p>
            <w:pPr>
              <w:spacing w:line="260" w:lineRule="exact"/>
              <w:rPr>
                <w:rFonts w:hint="eastAsia" w:ascii="方正书宋_GBK" w:eastAsia="方正书宋_GBK"/>
                <w:color w:val="000000" w:themeColor="text1"/>
                <w:sz w:val="18"/>
                <w:szCs w:val="18"/>
                <w14:textFill>
                  <w14:solidFill>
                    <w14:schemeClr w14:val="tx1"/>
                  </w14:solidFill>
                </w14:textFill>
              </w:rPr>
            </w:pPr>
            <w:r>
              <w:rPr>
                <w:rFonts w:hint="eastAsia" w:ascii="方正书宋_GBK" w:eastAsia="方正书宋_GBK"/>
                <w:color w:val="000000" w:themeColor="text1"/>
                <w:sz w:val="18"/>
                <w:szCs w:val="18"/>
                <w14:textFill>
                  <w14:solidFill>
                    <w14:schemeClr w14:val="tx1"/>
                  </w14:solidFill>
                </w14:textFill>
              </w:rPr>
              <w:t>康复训练：年度机构内基本康复服务时间不少于9个月。服务内容包括社会交往与沟通、认知与感知、运动、生活自理、兴趣与行为、情绪管理和社会融合活动。</w:t>
            </w:r>
          </w:p>
          <w:p>
            <w:pPr>
              <w:spacing w:line="260" w:lineRule="exact"/>
              <w:rPr>
                <w:rFonts w:hint="eastAsia" w:ascii="方正书宋_GBK" w:eastAsia="方正书宋_GBK"/>
                <w:color w:val="000000" w:themeColor="text1"/>
                <w:sz w:val="18"/>
                <w:szCs w:val="18"/>
                <w14:textFill>
                  <w14:solidFill>
                    <w14:schemeClr w14:val="tx1"/>
                  </w14:solidFill>
                </w14:textFill>
              </w:rPr>
            </w:pPr>
            <w:r>
              <w:rPr>
                <w:rFonts w:hint="eastAsia" w:ascii="方正书宋_GBK" w:eastAsia="方正书宋_GBK"/>
                <w:color w:val="000000" w:themeColor="text1"/>
                <w:sz w:val="18"/>
                <w:szCs w:val="18"/>
                <w14:textFill>
                  <w14:solidFill>
                    <w14:schemeClr w14:val="tx1"/>
                  </w14:solidFill>
                </w14:textFill>
              </w:rPr>
              <w:t>全日制康复服务每天4小时（当月法定工作（学习）日），课程设置应符合残疾儿童个性特征，每天个性化服务支持不少于1节课40分钟。</w:t>
            </w:r>
          </w:p>
          <w:p>
            <w:pPr>
              <w:spacing w:line="260" w:lineRule="exact"/>
              <w:rPr>
                <w:rFonts w:hint="eastAsia" w:ascii="方正书宋_GBK" w:eastAsia="方正书宋_GBK"/>
                <w:sz w:val="18"/>
                <w:szCs w:val="18"/>
              </w:rPr>
            </w:pPr>
            <w:r>
              <w:rPr>
                <w:rFonts w:hint="eastAsia" w:ascii="方正书宋_GBK" w:eastAsia="方正书宋_GBK"/>
                <w:color w:val="000000" w:themeColor="text1"/>
                <w:sz w:val="18"/>
                <w:szCs w:val="18"/>
                <w14:textFill>
                  <w14:solidFill>
                    <w14:schemeClr w14:val="tx1"/>
                  </w14:solidFill>
                </w14:textFill>
              </w:rPr>
              <w:t>非全日制康复服务</w:t>
            </w:r>
            <w:r>
              <w:rPr>
                <w:rFonts w:hint="eastAsia" w:ascii="方正书宋_GBK" w:eastAsia="方正书宋_GBK"/>
                <w:color w:val="000000" w:themeColor="text1"/>
                <w:sz w:val="18"/>
                <w:szCs w:val="18"/>
                <w:lang w:val="en-US" w:eastAsia="zh-CN"/>
                <w14:textFill>
                  <w14:solidFill>
                    <w14:schemeClr w14:val="tx1"/>
                  </w14:solidFill>
                </w14:textFill>
              </w:rPr>
              <w:t>每月不少于20天，</w:t>
            </w:r>
            <w:r>
              <w:rPr>
                <w:rFonts w:hint="eastAsia" w:ascii="方正书宋_GBK" w:eastAsia="方正书宋_GBK"/>
                <w:color w:val="000000" w:themeColor="text1"/>
                <w:sz w:val="18"/>
                <w:szCs w:val="18"/>
                <w14:textFill>
                  <w14:solidFill>
                    <w14:schemeClr w14:val="tx1"/>
                  </w14:solidFill>
                </w14:textFill>
              </w:rPr>
              <w:t>每天</w:t>
            </w:r>
            <w:r>
              <w:rPr>
                <w:rFonts w:hint="eastAsia" w:ascii="方正书宋_GBK" w:eastAsia="方正书宋_GBK"/>
                <w:color w:val="000000" w:themeColor="text1"/>
                <w:sz w:val="18"/>
                <w:szCs w:val="18"/>
                <w:lang w:val="en-US" w:eastAsia="zh-CN"/>
                <w14:textFill>
                  <w14:solidFill>
                    <w14:schemeClr w14:val="tx1"/>
                  </w14:solidFill>
                </w14:textFill>
              </w:rPr>
              <w:t>不少于1.5</w:t>
            </w:r>
            <w:r>
              <w:rPr>
                <w:rFonts w:hint="eastAsia" w:ascii="方正书宋_GBK" w:eastAsia="方正书宋_GBK"/>
                <w:color w:val="000000" w:themeColor="text1"/>
                <w:sz w:val="18"/>
                <w:szCs w:val="18"/>
                <w14:textFill>
                  <w14:solidFill>
                    <w14:schemeClr w14:val="tx1"/>
                  </w14:solidFill>
                </w14:textFill>
              </w:rPr>
              <w:t>小时，其中个性化服务支持不少于1小时。</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9" w:hRule="exac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vMerge w:val="continue"/>
            <w:noWrap w:val="0"/>
            <w:vAlign w:val="center"/>
          </w:tcPr>
          <w:p>
            <w:pPr>
              <w:spacing w:line="220" w:lineRule="exact"/>
              <w:jc w:val="center"/>
              <w:rPr>
                <w:rFonts w:hint="eastAsia" w:ascii="方正书宋_GBK" w:eastAsia="方正书宋_GBK"/>
                <w:sz w:val="18"/>
                <w:szCs w:val="18"/>
              </w:rPr>
            </w:pP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支持性服务：为受训儿童及家长提供家庭康复指导、心理辅导、政策咨询、知识普及等支持性服务。康复知识个别化讲解和康复训练指导根据实际需要随时为家长提供，集中培训活动每两月不少于1次，每次不少于1小时。社会融合活动每季度不少于1次，每次不少于1小时。</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8" w:hRule="exac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vMerge w:val="continue"/>
            <w:noWrap w:val="0"/>
            <w:vAlign w:val="center"/>
          </w:tcPr>
          <w:p>
            <w:pPr>
              <w:spacing w:line="220" w:lineRule="exact"/>
              <w:jc w:val="center"/>
              <w:rPr>
                <w:rFonts w:hint="eastAsia" w:ascii="方正书宋_GBK" w:eastAsia="方正书宋_GBK"/>
                <w:sz w:val="18"/>
                <w:szCs w:val="18"/>
              </w:rPr>
            </w:pP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残疾儿童年度康复训练前、训练中、训练后应进行康复效能评估,每年不少于3次。</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工作</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台账</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1.康复服务档案齐全，包括残疾儿童康复服务登记表、初始状态评估表、康复训练计划、康复训练日志、阶段性评估表、训练出勤表。</w:t>
            </w:r>
          </w:p>
          <w:p>
            <w:pPr>
              <w:spacing w:line="260" w:lineRule="exact"/>
              <w:rPr>
                <w:rFonts w:hint="eastAsia" w:ascii="方正书宋_GBK" w:eastAsia="方正书宋_GBK"/>
                <w:sz w:val="18"/>
                <w:szCs w:val="18"/>
              </w:rPr>
            </w:pPr>
            <w:r>
              <w:rPr>
                <w:rFonts w:hint="eastAsia" w:ascii="方正书宋_GBK" w:eastAsia="方正书宋_GBK"/>
                <w:sz w:val="18"/>
                <w:szCs w:val="18"/>
              </w:rPr>
              <w:t>2.《残疾儿童康复救助平台》数据录入及时、准确、完备。</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exac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5.4</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家长</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培训</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1.定期向家长提供每年不少于4次的相关培训，并有相关书面和视频记录；</w:t>
            </w:r>
          </w:p>
          <w:p>
            <w:pPr>
              <w:spacing w:line="260" w:lineRule="exact"/>
              <w:rPr>
                <w:rFonts w:hint="eastAsia" w:ascii="方正书宋_GBK" w:eastAsia="方正书宋_GBK"/>
                <w:sz w:val="18"/>
                <w:szCs w:val="18"/>
              </w:rPr>
            </w:pPr>
            <w:r>
              <w:rPr>
                <w:rFonts w:hint="eastAsia" w:ascii="方正书宋_GBK" w:eastAsia="方正书宋_GBK"/>
                <w:sz w:val="18"/>
                <w:szCs w:val="18"/>
              </w:rPr>
              <w:t>2.家长了解在社区和家庭环境中进行康复训练的目标；</w:t>
            </w:r>
          </w:p>
          <w:p>
            <w:pPr>
              <w:spacing w:line="260" w:lineRule="exact"/>
              <w:rPr>
                <w:rFonts w:hint="eastAsia" w:ascii="方正书宋_GBK" w:eastAsia="方正书宋_GBK"/>
                <w:sz w:val="18"/>
                <w:szCs w:val="18"/>
              </w:rPr>
            </w:pPr>
            <w:r>
              <w:rPr>
                <w:rFonts w:hint="eastAsia" w:ascii="方正书宋_GBK" w:eastAsia="方正书宋_GBK"/>
                <w:sz w:val="18"/>
                <w:szCs w:val="18"/>
              </w:rPr>
              <w:t>3.家长掌握基本康复训练的流程和组织实施方法。</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7" w:hRule="exac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5.5</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业务</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指导</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1.开展儿童转介或跟踪服务；</w:t>
            </w:r>
          </w:p>
          <w:p>
            <w:pPr>
              <w:spacing w:line="260" w:lineRule="exact"/>
              <w:rPr>
                <w:rFonts w:hint="eastAsia" w:ascii="方正书宋_GBK" w:eastAsia="方正书宋_GBK"/>
                <w:sz w:val="18"/>
                <w:szCs w:val="18"/>
              </w:rPr>
            </w:pPr>
            <w:r>
              <w:rPr>
                <w:rFonts w:hint="eastAsia" w:ascii="方正书宋_GBK" w:eastAsia="方正书宋_GBK"/>
                <w:sz w:val="18"/>
                <w:szCs w:val="18"/>
              </w:rPr>
              <w:t>2.面向社区提供家庭康复延伸的培训并记录；</w:t>
            </w:r>
          </w:p>
          <w:p>
            <w:pPr>
              <w:spacing w:line="260" w:lineRule="exact"/>
              <w:rPr>
                <w:rFonts w:hint="eastAsia" w:ascii="方正书宋_GBK" w:eastAsia="方正书宋_GBK"/>
                <w:sz w:val="18"/>
                <w:szCs w:val="18"/>
              </w:rPr>
            </w:pPr>
            <w:r>
              <w:rPr>
                <w:rFonts w:hint="eastAsia" w:ascii="方正书宋_GBK" w:eastAsia="方正书宋_GBK"/>
                <w:sz w:val="18"/>
                <w:szCs w:val="18"/>
              </w:rPr>
              <w:t>3.根据服务对象特点提供指导服务、派发相关宣传资料；</w:t>
            </w:r>
          </w:p>
          <w:p>
            <w:pPr>
              <w:spacing w:line="260" w:lineRule="exact"/>
              <w:rPr>
                <w:rFonts w:hint="eastAsia" w:ascii="方正书宋_GBK" w:eastAsia="方正书宋_GBK"/>
                <w:sz w:val="18"/>
                <w:szCs w:val="18"/>
              </w:rPr>
            </w:pPr>
            <w:r>
              <w:rPr>
                <w:rFonts w:hint="eastAsia" w:ascii="方正书宋_GBK" w:eastAsia="方正书宋_GBK"/>
                <w:sz w:val="18"/>
                <w:szCs w:val="18"/>
              </w:rPr>
              <w:t>4.结合“全国助残日”等专题日，参与公益活动，每年不少于2次；</w:t>
            </w:r>
          </w:p>
          <w:p>
            <w:pPr>
              <w:spacing w:line="260" w:lineRule="exact"/>
              <w:rPr>
                <w:rFonts w:hint="eastAsia" w:ascii="方正书宋_GBK" w:eastAsia="方正书宋_GBK"/>
                <w:sz w:val="18"/>
                <w:szCs w:val="18"/>
              </w:rPr>
            </w:pPr>
            <w:r>
              <w:rPr>
                <w:rFonts w:hint="eastAsia" w:ascii="方正书宋_GBK" w:eastAsia="方正书宋_GBK"/>
                <w:sz w:val="18"/>
                <w:szCs w:val="18"/>
              </w:rPr>
              <w:t>5.对于康复效果明显，符合入园、入学条件的儿童，及时动员家长办理入园、入学手续，并跟踪进行康复服务指导。</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5" w:hRule="exact"/>
          <w:jc w:val="center"/>
        </w:trPr>
        <w:tc>
          <w:tcPr>
            <w:tcW w:w="682" w:type="dxa"/>
            <w:vMerge w:val="continue"/>
            <w:noWrap w:val="0"/>
            <w:vAlign w:val="center"/>
          </w:tcPr>
          <w:p>
            <w:pPr>
              <w:spacing w:line="220" w:lineRule="exact"/>
              <w:jc w:val="center"/>
              <w:rPr>
                <w:rFonts w:hint="eastAsia" w:ascii="方正书宋_GBK" w:eastAsia="方正书宋_GBK"/>
                <w:sz w:val="18"/>
                <w:szCs w:val="18"/>
              </w:rPr>
            </w:pPr>
          </w:p>
        </w:tc>
        <w:tc>
          <w:tcPr>
            <w:tcW w:w="73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5.6</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质量</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控制</w:t>
            </w:r>
          </w:p>
        </w:tc>
        <w:tc>
          <w:tcPr>
            <w:tcW w:w="6389"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1.有需求智力残疾儿童康复评估、康复训练建档率100%；</w:t>
            </w:r>
          </w:p>
          <w:p>
            <w:pPr>
              <w:spacing w:line="260" w:lineRule="exact"/>
              <w:rPr>
                <w:rFonts w:hint="eastAsia" w:ascii="方正书宋_GBK" w:eastAsia="方正书宋_GBK"/>
                <w:sz w:val="18"/>
                <w:szCs w:val="18"/>
              </w:rPr>
            </w:pPr>
            <w:r>
              <w:rPr>
                <w:rFonts w:hint="eastAsia" w:ascii="方正书宋_GBK" w:eastAsia="方正书宋_GBK"/>
                <w:sz w:val="18"/>
                <w:szCs w:val="18"/>
              </w:rPr>
              <w:t>2.家长满意度调查达90%以上；</w:t>
            </w:r>
          </w:p>
          <w:p>
            <w:pPr>
              <w:spacing w:line="260" w:lineRule="exact"/>
              <w:rPr>
                <w:rFonts w:hint="eastAsia" w:ascii="方正书宋_GBK" w:eastAsia="方正书宋_GBK"/>
                <w:sz w:val="18"/>
                <w:szCs w:val="18"/>
              </w:rPr>
            </w:pPr>
            <w:r>
              <w:rPr>
                <w:rFonts w:hint="eastAsia" w:ascii="方正书宋_GBK" w:eastAsia="方正书宋_GBK"/>
                <w:sz w:val="18"/>
                <w:szCs w:val="18"/>
              </w:rPr>
              <w:t>3.组织智力残疾儿童参加社会融合活动每年不少于4次。</w:t>
            </w:r>
          </w:p>
        </w:tc>
        <w:tc>
          <w:tcPr>
            <w:tcW w:w="391"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910"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6" w:hRule="exact"/>
          <w:jc w:val="center"/>
        </w:trPr>
        <w:tc>
          <w:tcPr>
            <w:tcW w:w="7808" w:type="dxa"/>
            <w:gridSpan w:val="4"/>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综  合  评  价</w:t>
            </w:r>
          </w:p>
        </w:tc>
        <w:tc>
          <w:tcPr>
            <w:tcW w:w="391"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100</w:t>
            </w:r>
          </w:p>
        </w:tc>
        <w:tc>
          <w:tcPr>
            <w:tcW w:w="426" w:type="dxa"/>
            <w:noWrap w:val="0"/>
            <w:vAlign w:val="center"/>
          </w:tcPr>
          <w:p>
            <w:pPr>
              <w:spacing w:line="220" w:lineRule="exact"/>
              <w:jc w:val="center"/>
              <w:rPr>
                <w:rFonts w:hint="eastAsia" w:ascii="方正书宋_GBK" w:eastAsia="方正书宋_GBK"/>
                <w:sz w:val="18"/>
                <w:szCs w:val="18"/>
              </w:rPr>
            </w:pPr>
          </w:p>
        </w:tc>
        <w:tc>
          <w:tcPr>
            <w:tcW w:w="910" w:type="dxa"/>
            <w:noWrap w:val="0"/>
            <w:vAlign w:val="center"/>
          </w:tcPr>
          <w:p>
            <w:pPr>
              <w:spacing w:line="220" w:lineRule="exact"/>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exact"/>
          <w:jc w:val="center"/>
        </w:trPr>
        <w:tc>
          <w:tcPr>
            <w:tcW w:w="1347"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备   注</w:t>
            </w:r>
          </w:p>
        </w:tc>
        <w:tc>
          <w:tcPr>
            <w:tcW w:w="8188" w:type="dxa"/>
            <w:gridSpan w:val="5"/>
            <w:noWrap w:val="0"/>
            <w:vAlign w:val="center"/>
          </w:tcPr>
          <w:p>
            <w:pPr>
              <w:spacing w:line="220" w:lineRule="exact"/>
              <w:jc w:val="left"/>
              <w:rPr>
                <w:rFonts w:hint="eastAsia" w:ascii="方正书宋_GBK" w:eastAsia="方正书宋_GBK"/>
                <w:sz w:val="18"/>
                <w:szCs w:val="18"/>
              </w:rPr>
            </w:pPr>
            <w:r>
              <w:rPr>
                <w:rFonts w:hint="eastAsia" w:ascii="方正书宋_GBK" w:eastAsia="方正书宋_GBK"/>
                <w:sz w:val="18"/>
                <w:szCs w:val="18"/>
              </w:rPr>
              <w:t>评估细则总分为100分，90分以上为达标，90分以下为不达标，带“★”为一票否决项。</w:t>
            </w:r>
          </w:p>
        </w:tc>
      </w:tr>
    </w:tbl>
    <w:p>
      <w:pPr>
        <w:rPr>
          <w:rFonts w:eastAsia="仿宋"/>
          <w:sz w:val="32"/>
          <w:szCs w:val="32"/>
        </w:rPr>
      </w:pPr>
    </w:p>
    <w:p>
      <w:pPr>
        <w:jc w:val="center"/>
        <w:rPr>
          <w:rFonts w:hint="eastAsia" w:eastAsia="方正小标宋简体"/>
          <w:sz w:val="44"/>
          <w:szCs w:val="44"/>
          <w:lang w:val="en-US" w:eastAsia="zh-CN"/>
        </w:rPr>
      </w:pPr>
    </w:p>
    <w:p>
      <w:pPr>
        <w:jc w:val="center"/>
        <w:rPr>
          <w:rFonts w:eastAsia="方正小标宋简体"/>
          <w:spacing w:val="-23"/>
          <w:sz w:val="44"/>
          <w:szCs w:val="44"/>
        </w:rPr>
      </w:pPr>
      <w:r>
        <w:rPr>
          <w:rFonts w:hint="eastAsia" w:eastAsia="方正小标宋简体"/>
          <w:spacing w:val="-23"/>
          <w:sz w:val="44"/>
          <w:szCs w:val="44"/>
          <w:lang w:val="en-US" w:eastAsia="zh-CN"/>
        </w:rPr>
        <w:t>宿迁市</w:t>
      </w:r>
      <w:r>
        <w:rPr>
          <w:rFonts w:eastAsia="方正小标宋简体"/>
          <w:spacing w:val="-23"/>
          <w:sz w:val="44"/>
          <w:szCs w:val="44"/>
        </w:rPr>
        <w:t>残疾儿童康复服务定点机构评估细则</w:t>
      </w:r>
    </w:p>
    <w:p>
      <w:pPr>
        <w:jc w:val="center"/>
        <w:rPr>
          <w:rFonts w:eastAsia="方正小标宋简体"/>
          <w:sz w:val="44"/>
          <w:szCs w:val="44"/>
        </w:rPr>
      </w:pPr>
      <w:r>
        <w:rPr>
          <w:rFonts w:eastAsia="楷体"/>
          <w:sz w:val="28"/>
          <w:szCs w:val="28"/>
        </w:rPr>
        <w:t>五、孤独症康复服务机构</w:t>
      </w:r>
    </w:p>
    <w:tbl>
      <w:tblPr>
        <w:tblStyle w:val="4"/>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2"/>
        <w:gridCol w:w="471"/>
        <w:gridCol w:w="379"/>
        <w:gridCol w:w="6130"/>
        <w:gridCol w:w="532"/>
        <w:gridCol w:w="426"/>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exact"/>
          <w:tblHeader/>
        </w:trPr>
        <w:tc>
          <w:tcPr>
            <w:tcW w:w="1612" w:type="dxa"/>
            <w:gridSpan w:val="3"/>
            <w:noWrap w:val="0"/>
            <w:vAlign w:val="center"/>
          </w:tcPr>
          <w:p>
            <w:pPr>
              <w:spacing w:line="280" w:lineRule="exact"/>
              <w:jc w:val="center"/>
              <w:rPr>
                <w:rFonts w:hint="eastAsia" w:ascii="方正黑体_GBK" w:eastAsia="方正黑体_GBK"/>
                <w:sz w:val="18"/>
                <w:szCs w:val="18"/>
              </w:rPr>
            </w:pPr>
            <w:r>
              <w:rPr>
                <w:rFonts w:hint="eastAsia" w:ascii="方正黑体_GBK" w:eastAsia="方正黑体_GBK"/>
                <w:sz w:val="18"/>
                <w:szCs w:val="18"/>
              </w:rPr>
              <w:t>项  目</w:t>
            </w:r>
          </w:p>
        </w:tc>
        <w:tc>
          <w:tcPr>
            <w:tcW w:w="6130" w:type="dxa"/>
            <w:vMerge w:val="restart"/>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规范内容</w:t>
            </w:r>
          </w:p>
        </w:tc>
        <w:tc>
          <w:tcPr>
            <w:tcW w:w="532" w:type="dxa"/>
            <w:vMerge w:val="restart"/>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分值</w:t>
            </w:r>
          </w:p>
        </w:tc>
        <w:tc>
          <w:tcPr>
            <w:tcW w:w="426" w:type="dxa"/>
            <w:vMerge w:val="restart"/>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计分</w:t>
            </w:r>
          </w:p>
        </w:tc>
        <w:tc>
          <w:tcPr>
            <w:tcW w:w="833" w:type="dxa"/>
            <w:vMerge w:val="restart"/>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9" w:hRule="exact"/>
          <w:tblHeader/>
        </w:trPr>
        <w:tc>
          <w:tcPr>
            <w:tcW w:w="762" w:type="dxa"/>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一级</w:t>
            </w:r>
          </w:p>
          <w:p>
            <w:pPr>
              <w:spacing w:line="220" w:lineRule="exact"/>
              <w:jc w:val="center"/>
              <w:rPr>
                <w:rFonts w:hint="eastAsia" w:ascii="方正黑体_GBK" w:eastAsia="方正黑体_GBK"/>
                <w:sz w:val="18"/>
                <w:szCs w:val="18"/>
              </w:rPr>
            </w:pPr>
            <w:r>
              <w:rPr>
                <w:rFonts w:hint="eastAsia" w:ascii="方正黑体_GBK" w:eastAsia="方正黑体_GBK"/>
                <w:sz w:val="18"/>
                <w:szCs w:val="18"/>
              </w:rPr>
              <w:t>指标</w:t>
            </w:r>
          </w:p>
        </w:tc>
        <w:tc>
          <w:tcPr>
            <w:tcW w:w="850" w:type="dxa"/>
            <w:gridSpan w:val="2"/>
            <w:noWrap w:val="0"/>
            <w:vAlign w:val="center"/>
          </w:tcPr>
          <w:p>
            <w:pPr>
              <w:spacing w:line="220" w:lineRule="exact"/>
              <w:jc w:val="center"/>
              <w:rPr>
                <w:rFonts w:hint="eastAsia" w:ascii="方正黑体_GBK" w:eastAsia="方正黑体_GBK"/>
                <w:sz w:val="18"/>
                <w:szCs w:val="18"/>
              </w:rPr>
            </w:pPr>
            <w:r>
              <w:rPr>
                <w:rFonts w:hint="eastAsia" w:ascii="方正黑体_GBK" w:eastAsia="方正黑体_GBK"/>
                <w:sz w:val="18"/>
                <w:szCs w:val="18"/>
              </w:rPr>
              <w:t>二级</w:t>
            </w:r>
          </w:p>
          <w:p>
            <w:pPr>
              <w:spacing w:line="220" w:lineRule="exact"/>
              <w:jc w:val="center"/>
              <w:rPr>
                <w:rFonts w:hint="eastAsia" w:ascii="方正黑体_GBK" w:eastAsia="方正黑体_GBK"/>
                <w:sz w:val="18"/>
                <w:szCs w:val="18"/>
              </w:rPr>
            </w:pPr>
            <w:r>
              <w:rPr>
                <w:rFonts w:hint="eastAsia" w:ascii="方正黑体_GBK" w:eastAsia="方正黑体_GBK"/>
                <w:sz w:val="18"/>
                <w:szCs w:val="18"/>
              </w:rPr>
              <w:t>指标</w:t>
            </w:r>
          </w:p>
        </w:tc>
        <w:tc>
          <w:tcPr>
            <w:tcW w:w="6130" w:type="dxa"/>
            <w:vMerge w:val="continue"/>
            <w:noWrap w:val="0"/>
            <w:vAlign w:val="center"/>
          </w:tcPr>
          <w:p>
            <w:pPr>
              <w:spacing w:line="220" w:lineRule="exact"/>
              <w:jc w:val="left"/>
              <w:rPr>
                <w:rFonts w:hint="eastAsia" w:ascii="方正黑体_GBK" w:eastAsia="方正黑体_GBK"/>
                <w:sz w:val="18"/>
                <w:szCs w:val="18"/>
              </w:rPr>
            </w:pPr>
          </w:p>
        </w:tc>
        <w:tc>
          <w:tcPr>
            <w:tcW w:w="532" w:type="dxa"/>
            <w:vMerge w:val="continue"/>
            <w:noWrap w:val="0"/>
            <w:vAlign w:val="center"/>
          </w:tcPr>
          <w:p>
            <w:pPr>
              <w:spacing w:line="220" w:lineRule="exact"/>
              <w:jc w:val="center"/>
              <w:rPr>
                <w:rFonts w:hint="eastAsia" w:ascii="方正黑体_GBK" w:eastAsia="方正黑体_GBK"/>
                <w:sz w:val="18"/>
                <w:szCs w:val="18"/>
              </w:rPr>
            </w:pPr>
          </w:p>
        </w:tc>
        <w:tc>
          <w:tcPr>
            <w:tcW w:w="426" w:type="dxa"/>
            <w:vMerge w:val="continue"/>
            <w:noWrap w:val="0"/>
            <w:vAlign w:val="center"/>
          </w:tcPr>
          <w:p>
            <w:pPr>
              <w:spacing w:line="220" w:lineRule="exact"/>
              <w:jc w:val="center"/>
              <w:rPr>
                <w:rFonts w:hint="eastAsia" w:ascii="方正黑体_GBK" w:eastAsia="方正黑体_GBK"/>
                <w:sz w:val="18"/>
                <w:szCs w:val="18"/>
              </w:rPr>
            </w:pPr>
          </w:p>
        </w:tc>
        <w:tc>
          <w:tcPr>
            <w:tcW w:w="833" w:type="dxa"/>
            <w:vMerge w:val="continue"/>
            <w:noWrap w:val="0"/>
            <w:vAlign w:val="center"/>
          </w:tcPr>
          <w:p>
            <w:pPr>
              <w:spacing w:line="220" w:lineRule="exact"/>
              <w:jc w:val="center"/>
              <w:rPr>
                <w:rFonts w:hint="eastAsia" w:ascii="方正黑体_GBK" w:eastAsia="方正黑体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4" w:hRule="atLeast"/>
        </w:trPr>
        <w:tc>
          <w:tcPr>
            <w:tcW w:w="76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建设</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标准</w:t>
            </w:r>
          </w:p>
        </w:tc>
        <w:tc>
          <w:tcPr>
            <w:tcW w:w="850"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消防</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达标</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符合国家《建筑防火通用规范》（GB55037-2022）中关于“儿童活动场所”住建部第51号令)规定，儿童室内活动场所总建筑面积大于1000平方米以上的机构，建设前应取得建设工程消防设计审查合格意见书，竣工后应取得建设工程消防验收合格意见书；儿童室内活动场所总建筑面积1000平方米以下的机构，应在建设工程竣工验收合格之日起五个工作日内，向消防设计审查验收主管部门备案，并取得备案合格凭证。</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建设</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要求</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机构规划布局、建设规模和建设面积执行《残疾人康复机构建设标准》（建标165－2013）中关于“选址与规划布局”和“建设规模与建筑面积指标”的相关规定。</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6" w:hRule="atLeas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环境</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要求</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应有与收训规模相适应的独立、安全、相对稳定的房屋，并设置在安全区域内，周围50米以内无污染、噪音影响。平房有独立院落，多层建筑宜设置在三层以下。不应与易爆、易燃等危化品生产、储存、装卸场所相邻，应远离高压线、垃圾站及大型机动车停车场。</w:t>
            </w:r>
          </w:p>
          <w:p>
            <w:pPr>
              <w:spacing w:line="260" w:lineRule="exact"/>
              <w:rPr>
                <w:rFonts w:hint="eastAsia" w:ascii="方正书宋_GBK" w:eastAsia="方正书宋_GBK"/>
                <w:sz w:val="18"/>
                <w:szCs w:val="18"/>
              </w:rPr>
            </w:pPr>
            <w:r>
              <w:rPr>
                <w:rFonts w:hint="eastAsia" w:ascii="方正书宋_GBK" w:eastAsia="方正书宋_GBK"/>
                <w:sz w:val="18"/>
                <w:szCs w:val="18"/>
              </w:rPr>
              <w:t>2.生活用房应设在建筑的底层，设有独立出入口；有独立的室外活动场地。生活用房和室外场地与其他建筑部分采取隔离措施，配备防止物体坠落设施，光照充足，通风良好。</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36" w:hRule="atLeast"/>
        </w:trPr>
        <w:tc>
          <w:tcPr>
            <w:tcW w:w="76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内部</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管理</w:t>
            </w:r>
          </w:p>
        </w:tc>
        <w:tc>
          <w:tcPr>
            <w:tcW w:w="850"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资质</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要求</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在相关业务主管部门注册，具有独立法人资格，包括事业单位法人资质的医疗机构、教育机构、残疾人康复机构；企业法人资质的服务机构；民办非企业单位法人资质的社会服务机构。业务范围包括孤独症儿童康复训练服务相关内容。</w:t>
            </w:r>
          </w:p>
          <w:p>
            <w:pPr>
              <w:spacing w:line="260" w:lineRule="exact"/>
              <w:rPr>
                <w:rFonts w:hint="eastAsia" w:ascii="方正书宋_GBK" w:eastAsia="方正书宋_GBK"/>
                <w:sz w:val="18"/>
                <w:szCs w:val="18"/>
              </w:rPr>
            </w:pPr>
            <w:r>
              <w:rPr>
                <w:rFonts w:hint="eastAsia" w:ascii="方正书宋_GBK" w:eastAsia="方正书宋_GBK"/>
                <w:sz w:val="18"/>
                <w:szCs w:val="18"/>
              </w:rPr>
              <w:t>2.从事教育康复应有所属地教育行政部门颁发的办学许可证或有当地特殊教育指导中心确定的公办学校合作开展康教融合服务的协议，从事医疗康复应取得《医疗机构执业许可证》或《诊所备案证》。</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9" w:hRule="atLeas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制度</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管理</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具备岗位职责、业务管理、人力资源管理、财务管理、突发事件应急预案、信息管理、服务项目及收费标准等信息公示，有年度自查的总结报告。</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2.3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绩效</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审计</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接受业务主管部门财务检查和年度审计，经县级以上残联会同财政部门年度康复服务项目绩效考核合格以上。</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trPr>
        <w:tc>
          <w:tcPr>
            <w:tcW w:w="76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设施</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设备</w:t>
            </w:r>
          </w:p>
        </w:tc>
        <w:tc>
          <w:tcPr>
            <w:tcW w:w="850" w:type="dxa"/>
            <w:gridSpan w:val="2"/>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3.1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训练</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场地</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应设置咨询接待(评估)室、集体（组别）训练教室、运动（感统）训练室、生活自理训练室、个训教室、档案室。有可利用的室外活动场地，无障碍建设和设施完备。业务用房面积不少于建筑总面的60%。</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vMerge w:val="continue"/>
            <w:noWrap w:val="0"/>
            <w:vAlign w:val="center"/>
          </w:tcPr>
          <w:p>
            <w:pPr>
              <w:spacing w:line="220" w:lineRule="exact"/>
              <w:jc w:val="center"/>
              <w:rPr>
                <w:rFonts w:hint="eastAsia" w:ascii="方正书宋_GBK" w:eastAsia="方正书宋_GBK"/>
                <w:sz w:val="18"/>
                <w:szCs w:val="18"/>
              </w:rPr>
            </w:pP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咨询接待(评估)室至少1间,面积不小于15平方米。</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vMerge w:val="continue"/>
            <w:noWrap w:val="0"/>
            <w:vAlign w:val="center"/>
          </w:tcPr>
          <w:p>
            <w:pPr>
              <w:spacing w:line="220" w:lineRule="exact"/>
              <w:jc w:val="center"/>
              <w:rPr>
                <w:rFonts w:hint="eastAsia" w:ascii="方正书宋_GBK" w:eastAsia="方正书宋_GBK"/>
                <w:sz w:val="18"/>
                <w:szCs w:val="18"/>
              </w:rPr>
            </w:pP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集体（组别）训练教室按1:20的比例标准设置，至少1间，内设游戏活动区,每间不小于30平方米。</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vMerge w:val="continue"/>
            <w:noWrap w:val="0"/>
            <w:vAlign w:val="center"/>
          </w:tcPr>
          <w:p>
            <w:pPr>
              <w:spacing w:line="220" w:lineRule="exact"/>
              <w:jc w:val="center"/>
              <w:rPr>
                <w:rFonts w:hint="eastAsia" w:ascii="方正书宋_GBK" w:eastAsia="方正书宋_GBK"/>
                <w:sz w:val="18"/>
                <w:szCs w:val="18"/>
              </w:rPr>
            </w:pP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运动（感统）训练室至少1间,面积不小于50平方米。</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vMerge w:val="continue"/>
            <w:noWrap w:val="0"/>
            <w:vAlign w:val="center"/>
          </w:tcPr>
          <w:p>
            <w:pPr>
              <w:spacing w:line="220" w:lineRule="exact"/>
              <w:jc w:val="center"/>
              <w:rPr>
                <w:rFonts w:hint="eastAsia" w:ascii="方正书宋_GBK" w:eastAsia="方正书宋_GBK"/>
                <w:sz w:val="18"/>
                <w:szCs w:val="18"/>
              </w:rPr>
            </w:pP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生活自理能力训练区,包括洗漱、就餐、更衣、如厕等区域，可结合机构日常生活环境设置。</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vMerge w:val="continue"/>
            <w:noWrap w:val="0"/>
            <w:vAlign w:val="center"/>
          </w:tcPr>
          <w:p>
            <w:pPr>
              <w:spacing w:line="220" w:lineRule="exact"/>
              <w:jc w:val="center"/>
              <w:rPr>
                <w:rFonts w:hint="eastAsia" w:ascii="方正书宋_GBK" w:eastAsia="方正书宋_GBK"/>
                <w:sz w:val="18"/>
                <w:szCs w:val="18"/>
              </w:rPr>
            </w:pP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个训教室数量与收训儿童人数按1:5的比例标准设置，每间面积应不小于8平方米。</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vMerge w:val="continue"/>
            <w:noWrap w:val="0"/>
            <w:vAlign w:val="center"/>
          </w:tcPr>
          <w:p>
            <w:pPr>
              <w:spacing w:line="220" w:lineRule="exact"/>
              <w:jc w:val="center"/>
              <w:rPr>
                <w:rFonts w:hint="eastAsia" w:ascii="方正书宋_GBK" w:eastAsia="方正书宋_GBK"/>
                <w:sz w:val="18"/>
                <w:szCs w:val="18"/>
              </w:rPr>
            </w:pP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室外活动场地面积按人均2平方米标准设置，建有与孤独症儿童相适应的运动器材和游戏娱乐设施，室外场地应独立，设有安全提示标志和安全设施，确保无安全隐患。</w:t>
            </w:r>
          </w:p>
        </w:tc>
        <w:tc>
          <w:tcPr>
            <w:tcW w:w="532" w:type="dxa"/>
            <w:noWrap w:val="0"/>
            <w:vAlign w:val="center"/>
          </w:tcPr>
          <w:p>
            <w:pPr>
              <w:spacing w:line="220" w:lineRule="exact"/>
              <w:ind w:firstLine="36" w:firstLineChars="20"/>
              <w:jc w:val="center"/>
              <w:rPr>
                <w:rFonts w:hint="eastAsia" w:ascii="方正书宋_GBK" w:eastAsia="方正书宋_GBK"/>
                <w:sz w:val="18"/>
                <w:szCs w:val="18"/>
                <w:lang w:eastAsia="zh-CN"/>
              </w:rPr>
            </w:pPr>
            <w:r>
              <w:rPr>
                <w:rFonts w:hint="eastAsia" w:ascii="方正书宋_GBK" w:eastAsia="方正书宋_GBK"/>
                <w:sz w:val="18"/>
                <w:szCs w:val="18"/>
                <w:lang w:val="en-US" w:eastAsia="zh-CN"/>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4"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3.2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训练</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设备</w:t>
            </w:r>
          </w:p>
        </w:tc>
        <w:tc>
          <w:tcPr>
            <w:tcW w:w="6130" w:type="dxa"/>
            <w:noWrap w:val="0"/>
            <w:vAlign w:val="center"/>
          </w:tcPr>
          <w:p>
            <w:pPr>
              <w:spacing w:line="260" w:lineRule="exact"/>
              <w:rPr>
                <w:rFonts w:hint="eastAsia" w:ascii="方正书宋_GBK" w:eastAsia="方正书宋_GBK"/>
                <w:spacing w:val="-4"/>
                <w:sz w:val="18"/>
                <w:szCs w:val="18"/>
              </w:rPr>
            </w:pPr>
            <w:r>
              <w:rPr>
                <w:rFonts w:hint="eastAsia" w:ascii="方正书宋_GBK" w:eastAsia="方正书宋_GBK"/>
                <w:spacing w:val="-4"/>
                <w:sz w:val="18"/>
                <w:szCs w:val="18"/>
              </w:rPr>
              <w:t>具备基本康复评估工具，包括心理教育评估表（PEP－3）/C－PEP-3/孤独症儿童发展评估表（C－PEP）、语言行为里程碑评估及安置程序（VB－MAPP）、婴儿-初中生社会生活量表/儿童适应行为评定量表/Gesell发育量表。</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vMerge w:val="continue"/>
            <w:noWrap w:val="0"/>
            <w:vAlign w:val="center"/>
          </w:tcPr>
          <w:p>
            <w:pPr>
              <w:spacing w:line="220" w:lineRule="exact"/>
              <w:jc w:val="center"/>
              <w:rPr>
                <w:rFonts w:hint="eastAsia" w:ascii="方正书宋_GBK" w:eastAsia="方正书宋_GBK"/>
                <w:sz w:val="18"/>
                <w:szCs w:val="18"/>
              </w:rPr>
            </w:pP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基本训练设备：滑板车、大滑板、吊筒、钻滚筒、羊角球、大龙球、布袋跳、触觉球、按摩地垫、平衡木、平衡踩踏车、万象组合包、精细运动训练玩具等。</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vMerge w:val="continue"/>
            <w:noWrap w:val="0"/>
            <w:vAlign w:val="center"/>
          </w:tcPr>
          <w:p>
            <w:pPr>
              <w:spacing w:line="220" w:lineRule="exact"/>
              <w:jc w:val="center"/>
              <w:rPr>
                <w:rFonts w:hint="eastAsia" w:ascii="方正书宋_GBK" w:eastAsia="方正书宋_GBK"/>
                <w:sz w:val="18"/>
                <w:szCs w:val="18"/>
              </w:rPr>
            </w:pP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教学设备：配备儿童的课桌椅、大小黑（白）板、多媒体教学器材；适合儿童特点的挂图、卡片、音乐、游戏等教玩具。</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8"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vMerge w:val="continue"/>
            <w:noWrap w:val="0"/>
            <w:vAlign w:val="center"/>
          </w:tcPr>
          <w:p>
            <w:pPr>
              <w:spacing w:line="220" w:lineRule="exact"/>
              <w:jc w:val="center"/>
              <w:rPr>
                <w:rFonts w:hint="eastAsia" w:ascii="方正书宋_GBK" w:eastAsia="方正书宋_GBK"/>
                <w:sz w:val="18"/>
                <w:szCs w:val="18"/>
              </w:rPr>
            </w:pP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其它设备：按人均4件的标准配备符合儿童训练特点的各类玩具和图书。配备家长培训所需的教学设备。</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exact"/>
        </w:trPr>
        <w:tc>
          <w:tcPr>
            <w:tcW w:w="76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机构</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管理</w:t>
            </w:r>
          </w:p>
        </w:tc>
        <w:tc>
          <w:tcPr>
            <w:tcW w:w="850"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人员</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配备</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配备康复业务主管、教师、康复治疗师（行为分析师、言语治疗师、作业治疗师）、保育员、保健医生等工作人员。</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人员</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组成</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个训教师与残疾儿童比例应不低于1:8。</w:t>
            </w:r>
          </w:p>
          <w:p>
            <w:pPr>
              <w:spacing w:line="260" w:lineRule="exact"/>
              <w:rPr>
                <w:rFonts w:hint="eastAsia" w:ascii="方正书宋_GBK" w:eastAsia="方正书宋_GBK"/>
                <w:sz w:val="18"/>
                <w:szCs w:val="18"/>
              </w:rPr>
            </w:pPr>
            <w:r>
              <w:rPr>
                <w:rFonts w:hint="eastAsia" w:ascii="方正书宋_GBK" w:eastAsia="方正书宋_GBK"/>
                <w:sz w:val="18"/>
                <w:szCs w:val="18"/>
              </w:rPr>
              <w:t>康复治疗师与残疾儿童的比例应不低于1:15。</w:t>
            </w:r>
          </w:p>
          <w:p>
            <w:pPr>
              <w:spacing w:line="260" w:lineRule="exact"/>
              <w:rPr>
                <w:rFonts w:hint="eastAsia" w:ascii="方正书宋_GBK" w:eastAsia="方正书宋_GBK"/>
                <w:sz w:val="18"/>
                <w:szCs w:val="18"/>
              </w:rPr>
            </w:pPr>
            <w:r>
              <w:rPr>
                <w:rFonts w:hint="eastAsia" w:ascii="方正书宋_GBK" w:eastAsia="方正书宋_GBK"/>
                <w:sz w:val="18"/>
                <w:szCs w:val="18"/>
              </w:rPr>
              <w:t>业务主管、教师、康复治疗师不低于机构内职工总数的70%。</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70"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4.3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资历</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要求</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1.业务主管具有教育、医疗、康复、心理等相关专业大专以上学历。有3年以上儿童康复训练的服务经验。</w:t>
            </w:r>
          </w:p>
          <w:p>
            <w:pPr>
              <w:spacing w:line="260" w:lineRule="exact"/>
              <w:rPr>
                <w:rFonts w:hint="eastAsia" w:ascii="方正书宋_GBK" w:eastAsia="方正书宋_GBK"/>
                <w:sz w:val="18"/>
                <w:szCs w:val="18"/>
              </w:rPr>
            </w:pPr>
            <w:r>
              <w:rPr>
                <w:rFonts w:hint="eastAsia" w:ascii="方正书宋_GBK" w:eastAsia="方正书宋_GBK"/>
                <w:sz w:val="18"/>
                <w:szCs w:val="18"/>
              </w:rPr>
              <w:t>2.教师取得资格证、具有学前教育、特殊教育等相关专业大专以上学历。应全部接受过孤独症康复教育的岗前培训。</w:t>
            </w:r>
          </w:p>
          <w:p>
            <w:pPr>
              <w:spacing w:line="260" w:lineRule="exact"/>
              <w:rPr>
                <w:rFonts w:hint="eastAsia" w:ascii="方正书宋_GBK" w:eastAsia="方正书宋_GBK"/>
                <w:sz w:val="18"/>
                <w:szCs w:val="18"/>
              </w:rPr>
            </w:pPr>
            <w:r>
              <w:rPr>
                <w:rFonts w:hint="eastAsia" w:ascii="方正书宋_GBK" w:eastAsia="方正书宋_GBK"/>
                <w:sz w:val="18"/>
                <w:szCs w:val="18"/>
              </w:rPr>
              <w:t>3.康复治疗师具有康复治疗专业大专以上学历。取得资格证或经过相关业务培训。</w:t>
            </w:r>
          </w:p>
          <w:p>
            <w:pPr>
              <w:spacing w:line="260" w:lineRule="exact"/>
              <w:rPr>
                <w:rFonts w:hint="eastAsia" w:ascii="方正书宋_GBK" w:eastAsia="方正书宋_GBK"/>
                <w:sz w:val="18"/>
                <w:szCs w:val="18"/>
              </w:rPr>
            </w:pPr>
            <w:r>
              <w:rPr>
                <w:rFonts w:hint="eastAsia" w:ascii="方正书宋_GBK" w:eastAsia="方正书宋_GBK"/>
                <w:sz w:val="18"/>
                <w:szCs w:val="18"/>
              </w:rPr>
              <w:t>4.每年不少于30%康复专业技术人员参加市级以上组织的规范化培训不少于21个学时。</w:t>
            </w:r>
          </w:p>
          <w:p>
            <w:pPr>
              <w:spacing w:line="260" w:lineRule="exact"/>
              <w:rPr>
                <w:rFonts w:hint="eastAsia" w:ascii="方正书宋_GBK" w:eastAsia="方正书宋_GBK"/>
                <w:sz w:val="18"/>
                <w:szCs w:val="18"/>
              </w:rPr>
            </w:pPr>
            <w:r>
              <w:rPr>
                <w:rFonts w:hint="eastAsia" w:ascii="方正书宋_GBK" w:eastAsia="方正书宋_GBK"/>
                <w:sz w:val="18"/>
                <w:szCs w:val="18"/>
              </w:rPr>
              <w:t>5.保育员、保健医生配置参照《幼儿园教职工配备标准（暂行）》和《托儿所幼儿园卫生保健工作规范》执行。</w:t>
            </w:r>
          </w:p>
          <w:p>
            <w:pPr>
              <w:spacing w:line="260" w:lineRule="exact"/>
              <w:rPr>
                <w:rFonts w:hint="eastAsia" w:ascii="方正书宋_GBK" w:eastAsia="方正书宋_GBK"/>
                <w:sz w:val="18"/>
                <w:szCs w:val="18"/>
              </w:rPr>
            </w:pPr>
            <w:r>
              <w:rPr>
                <w:rFonts w:hint="eastAsia" w:ascii="方正书宋_GBK" w:eastAsia="方正书宋_GBK"/>
                <w:sz w:val="18"/>
                <w:szCs w:val="18"/>
              </w:rPr>
              <w:t>6.机构所有工作人员根据岗位要求取得健康证明。</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1" w:hRule="exact"/>
        </w:trPr>
        <w:tc>
          <w:tcPr>
            <w:tcW w:w="762" w:type="dxa"/>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业务</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功能</w:t>
            </w:r>
          </w:p>
        </w:tc>
        <w:tc>
          <w:tcPr>
            <w:tcW w:w="850"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5.1</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部门</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设置</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设置教学评估/医疗评估，康复训练、教育培训、后勤保障、行政办公等部门。</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2</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vMerge w:val="restart"/>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5.2</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服务</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能力</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1.具有同时收训20名以上孤独症儿童的能力。</w:t>
            </w:r>
          </w:p>
          <w:p>
            <w:pPr>
              <w:spacing w:line="260" w:lineRule="exact"/>
              <w:rPr>
                <w:rFonts w:hint="eastAsia" w:ascii="方正书宋_GBK" w:eastAsia="方正书宋_GBK"/>
                <w:sz w:val="18"/>
                <w:szCs w:val="18"/>
              </w:rPr>
            </w:pPr>
            <w:r>
              <w:rPr>
                <w:rFonts w:hint="eastAsia" w:ascii="方正书宋_GBK" w:eastAsia="方正书宋_GBK"/>
                <w:sz w:val="18"/>
                <w:szCs w:val="18"/>
              </w:rPr>
              <w:t>2.残联系统从事残疾儿童康复服务的助残机构；教育系统建有学前融合教育资源中心的学前教育机构和特殊教育学校；民政系统开设有儿童康复专科或特教办学点的儿童福利机构；卫健系统县级在上妇幼保健所等公益一类事业单位，不设人数下限。</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7"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vMerge w:val="continue"/>
            <w:noWrap w:val="0"/>
            <w:vAlign w:val="center"/>
          </w:tcPr>
          <w:p>
            <w:pPr>
              <w:spacing w:line="220" w:lineRule="exact"/>
              <w:jc w:val="center"/>
              <w:rPr>
                <w:rFonts w:hint="eastAsia" w:ascii="方正书宋_GBK" w:eastAsia="方正书宋_GBK"/>
                <w:sz w:val="18"/>
                <w:szCs w:val="18"/>
              </w:rPr>
            </w:pPr>
          </w:p>
        </w:tc>
        <w:tc>
          <w:tcPr>
            <w:tcW w:w="6130" w:type="dxa"/>
            <w:noWrap w:val="0"/>
            <w:vAlign w:val="center"/>
          </w:tcPr>
          <w:p>
            <w:pPr>
              <w:spacing w:line="260" w:lineRule="exact"/>
              <w:rPr>
                <w:rFonts w:hint="eastAsia" w:ascii="方正书宋_GBK" w:eastAsia="方正书宋_GBK"/>
                <w:color w:val="000000" w:themeColor="text1"/>
                <w:sz w:val="18"/>
                <w:szCs w:val="18"/>
                <w14:textFill>
                  <w14:solidFill>
                    <w14:schemeClr w14:val="tx1"/>
                  </w14:solidFill>
                </w14:textFill>
              </w:rPr>
            </w:pPr>
            <w:r>
              <w:rPr>
                <w:rFonts w:hint="eastAsia" w:ascii="方正书宋_GBK" w:eastAsia="方正书宋_GBK"/>
                <w:color w:val="000000" w:themeColor="text1"/>
                <w:sz w:val="18"/>
                <w:szCs w:val="18"/>
                <w14:textFill>
                  <w14:solidFill>
                    <w14:schemeClr w14:val="tx1"/>
                  </w14:solidFill>
                </w14:textFill>
              </w:rPr>
              <w:t>康复训练：年度机构内基本康复服务时间不少于9个月。服务内容包括社会交往与沟通、认知与感知、运动、生活自理、兴趣与行为、情绪管理和社会融合活动。</w:t>
            </w:r>
          </w:p>
          <w:p>
            <w:pPr>
              <w:spacing w:line="260" w:lineRule="exact"/>
              <w:rPr>
                <w:rFonts w:hint="eastAsia" w:ascii="方正书宋_GBK" w:eastAsia="方正书宋_GBK"/>
                <w:color w:val="000000" w:themeColor="text1"/>
                <w:sz w:val="18"/>
                <w:szCs w:val="18"/>
                <w14:textFill>
                  <w14:solidFill>
                    <w14:schemeClr w14:val="tx1"/>
                  </w14:solidFill>
                </w14:textFill>
              </w:rPr>
            </w:pPr>
            <w:r>
              <w:rPr>
                <w:rFonts w:hint="eastAsia" w:ascii="方正书宋_GBK" w:eastAsia="方正书宋_GBK"/>
                <w:color w:val="000000" w:themeColor="text1"/>
                <w:sz w:val="18"/>
                <w:szCs w:val="18"/>
                <w14:textFill>
                  <w14:solidFill>
                    <w14:schemeClr w14:val="tx1"/>
                  </w14:solidFill>
                </w14:textFill>
              </w:rPr>
              <w:t>全日制康复服务每天4小时（当月法定工作（学习）日），课程设置应符合残疾儿童个性特征，每天个性化服务支持不少于1节课40分钟。</w:t>
            </w:r>
          </w:p>
          <w:p>
            <w:pPr>
              <w:spacing w:line="260" w:lineRule="exact"/>
              <w:rPr>
                <w:rFonts w:hint="eastAsia" w:ascii="方正书宋_GBK" w:eastAsia="方正书宋_GBK"/>
                <w:sz w:val="18"/>
                <w:szCs w:val="18"/>
              </w:rPr>
            </w:pPr>
            <w:r>
              <w:rPr>
                <w:rFonts w:hint="eastAsia" w:ascii="方正书宋_GBK" w:eastAsia="方正书宋_GBK"/>
                <w:color w:val="000000" w:themeColor="text1"/>
                <w:sz w:val="18"/>
                <w:szCs w:val="18"/>
                <w14:textFill>
                  <w14:solidFill>
                    <w14:schemeClr w14:val="tx1"/>
                  </w14:solidFill>
                </w14:textFill>
              </w:rPr>
              <w:t>非全日制康复服务</w:t>
            </w:r>
            <w:r>
              <w:rPr>
                <w:rFonts w:hint="eastAsia" w:ascii="方正书宋_GBK" w:eastAsia="方正书宋_GBK"/>
                <w:color w:val="000000" w:themeColor="text1"/>
                <w:sz w:val="18"/>
                <w:szCs w:val="18"/>
                <w:lang w:val="en-US" w:eastAsia="zh-CN"/>
                <w14:textFill>
                  <w14:solidFill>
                    <w14:schemeClr w14:val="tx1"/>
                  </w14:solidFill>
                </w14:textFill>
              </w:rPr>
              <w:t>每月不少于20天，</w:t>
            </w:r>
            <w:r>
              <w:rPr>
                <w:rFonts w:hint="eastAsia" w:ascii="方正书宋_GBK" w:eastAsia="方正书宋_GBK"/>
                <w:color w:val="000000" w:themeColor="text1"/>
                <w:sz w:val="18"/>
                <w:szCs w:val="18"/>
                <w14:textFill>
                  <w14:solidFill>
                    <w14:schemeClr w14:val="tx1"/>
                  </w14:solidFill>
                </w14:textFill>
              </w:rPr>
              <w:t>每天</w:t>
            </w:r>
            <w:r>
              <w:rPr>
                <w:rFonts w:hint="eastAsia" w:ascii="方正书宋_GBK" w:eastAsia="方正书宋_GBK"/>
                <w:color w:val="000000" w:themeColor="text1"/>
                <w:sz w:val="18"/>
                <w:szCs w:val="18"/>
                <w:lang w:val="en-US" w:eastAsia="zh-CN"/>
                <w14:textFill>
                  <w14:solidFill>
                    <w14:schemeClr w14:val="tx1"/>
                  </w14:solidFill>
                </w14:textFill>
              </w:rPr>
              <w:t>不少于1.5</w:t>
            </w:r>
            <w:r>
              <w:rPr>
                <w:rFonts w:hint="eastAsia" w:ascii="方正书宋_GBK" w:eastAsia="方正书宋_GBK"/>
                <w:color w:val="000000" w:themeColor="text1"/>
                <w:sz w:val="18"/>
                <w:szCs w:val="18"/>
                <w14:textFill>
                  <w14:solidFill>
                    <w14:schemeClr w14:val="tx1"/>
                  </w14:solidFill>
                </w14:textFill>
              </w:rPr>
              <w:t>小时，其中个性化服务支持不少于1小时。</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vMerge w:val="continue"/>
            <w:noWrap w:val="0"/>
            <w:vAlign w:val="center"/>
          </w:tcPr>
          <w:p>
            <w:pPr>
              <w:spacing w:line="220" w:lineRule="exact"/>
              <w:jc w:val="center"/>
              <w:rPr>
                <w:rFonts w:hint="eastAsia" w:ascii="方正书宋_GBK" w:eastAsia="方正书宋_GBK"/>
                <w:sz w:val="18"/>
                <w:szCs w:val="18"/>
              </w:rPr>
            </w:pP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支持性服务：为受训儿童及家长提供家庭康复指导、心理辅导、政策咨询、知识普及等支持性服务。康复知识个别化讲解和康复训练指导根据实际需要为家长提供，集中培训活动每两月不少于1次，每次不少于1小时。</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7"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vMerge w:val="continue"/>
            <w:noWrap w:val="0"/>
            <w:vAlign w:val="center"/>
          </w:tcPr>
          <w:p>
            <w:pPr>
              <w:spacing w:line="220" w:lineRule="exact"/>
              <w:jc w:val="center"/>
              <w:rPr>
                <w:rFonts w:hint="eastAsia" w:ascii="方正书宋_GBK" w:eastAsia="方正书宋_GBK"/>
                <w:sz w:val="18"/>
                <w:szCs w:val="18"/>
              </w:rPr>
            </w:pP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残疾儿童年度康复训练前、训练中、训练后应进行康复效能评估,每年不少于3次。</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5"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5.3</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工作</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台账</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1.康复训练档案齐全，包括残疾儿童康复服务登记表、初始状态评估表、康复训练计划、康复训练日志、阶段性评估表、训练出勤表；</w:t>
            </w:r>
          </w:p>
          <w:p>
            <w:pPr>
              <w:spacing w:line="260" w:lineRule="exact"/>
              <w:rPr>
                <w:rFonts w:hint="eastAsia" w:ascii="方正书宋_GBK" w:eastAsia="方正书宋_GBK"/>
                <w:sz w:val="18"/>
                <w:szCs w:val="18"/>
              </w:rPr>
            </w:pPr>
            <w:r>
              <w:rPr>
                <w:rFonts w:hint="eastAsia" w:ascii="方正书宋_GBK" w:eastAsia="方正书宋_GBK"/>
                <w:sz w:val="18"/>
                <w:szCs w:val="18"/>
              </w:rPr>
              <w:t>2.《残疾儿童康复救助平台》数据录入及时、准确、完备。</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4</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6"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5.4</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家长</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培训</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1.定期向家长提供每年不少于4次的相关培训，并有相关书面和视频记录；</w:t>
            </w:r>
          </w:p>
          <w:p>
            <w:pPr>
              <w:spacing w:line="260" w:lineRule="exact"/>
              <w:rPr>
                <w:rFonts w:hint="eastAsia" w:ascii="方正书宋_GBK" w:eastAsia="方正书宋_GBK"/>
                <w:sz w:val="18"/>
                <w:szCs w:val="18"/>
              </w:rPr>
            </w:pPr>
            <w:r>
              <w:rPr>
                <w:rFonts w:hint="eastAsia" w:ascii="方正书宋_GBK" w:eastAsia="方正书宋_GBK"/>
                <w:sz w:val="18"/>
                <w:szCs w:val="18"/>
              </w:rPr>
              <w:t xml:space="preserve">2.家长了解在社区和家庭环境中进行康复训练的目标； </w:t>
            </w:r>
          </w:p>
          <w:p>
            <w:pPr>
              <w:spacing w:line="260" w:lineRule="exact"/>
              <w:rPr>
                <w:rFonts w:hint="eastAsia" w:ascii="方正书宋_GBK" w:eastAsia="方正书宋_GBK"/>
                <w:sz w:val="18"/>
                <w:szCs w:val="18"/>
              </w:rPr>
            </w:pPr>
            <w:r>
              <w:rPr>
                <w:rFonts w:hint="eastAsia" w:ascii="方正书宋_GBK" w:eastAsia="方正书宋_GBK"/>
                <w:sz w:val="18"/>
                <w:szCs w:val="18"/>
              </w:rPr>
              <w:t>3.家长掌握基本康复训练的流程和组织实施方法。</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5.5</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业务</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指导</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1.开展儿童转介或跟踪服务；</w:t>
            </w:r>
          </w:p>
          <w:p>
            <w:pPr>
              <w:spacing w:line="260" w:lineRule="exact"/>
              <w:rPr>
                <w:rFonts w:hint="eastAsia" w:ascii="方正书宋_GBK" w:eastAsia="方正书宋_GBK"/>
                <w:sz w:val="18"/>
                <w:szCs w:val="18"/>
              </w:rPr>
            </w:pPr>
            <w:r>
              <w:rPr>
                <w:rFonts w:hint="eastAsia" w:ascii="方正书宋_GBK" w:eastAsia="方正书宋_GBK"/>
                <w:sz w:val="18"/>
                <w:szCs w:val="18"/>
              </w:rPr>
              <w:t>2.面向社区提供家庭康复延伸的培训；</w:t>
            </w:r>
          </w:p>
          <w:p>
            <w:pPr>
              <w:spacing w:line="260" w:lineRule="exact"/>
              <w:rPr>
                <w:rFonts w:hint="eastAsia" w:ascii="方正书宋_GBK" w:eastAsia="方正书宋_GBK"/>
                <w:sz w:val="18"/>
                <w:szCs w:val="18"/>
              </w:rPr>
            </w:pPr>
            <w:r>
              <w:rPr>
                <w:rFonts w:hint="eastAsia" w:ascii="方正书宋_GBK" w:eastAsia="方正书宋_GBK"/>
                <w:sz w:val="18"/>
                <w:szCs w:val="18"/>
              </w:rPr>
              <w:t>3.根据服务对象特点提供指导服务、派发相关宣传资料；</w:t>
            </w:r>
          </w:p>
          <w:p>
            <w:pPr>
              <w:spacing w:line="260" w:lineRule="exact"/>
              <w:rPr>
                <w:rFonts w:hint="eastAsia" w:ascii="方正书宋_GBK" w:eastAsia="方正书宋_GBK"/>
                <w:sz w:val="18"/>
                <w:szCs w:val="18"/>
              </w:rPr>
            </w:pPr>
            <w:r>
              <w:rPr>
                <w:rFonts w:hint="eastAsia" w:ascii="方正书宋_GBK" w:eastAsia="方正书宋_GBK"/>
                <w:sz w:val="18"/>
                <w:szCs w:val="18"/>
              </w:rPr>
              <w:t>4.结合“孤独症日”“全国助残日”等专题日，参与公益活动，每年不少于2次；</w:t>
            </w:r>
          </w:p>
          <w:p>
            <w:pPr>
              <w:spacing w:line="260" w:lineRule="exact"/>
              <w:rPr>
                <w:rFonts w:hint="eastAsia" w:ascii="方正书宋_GBK" w:eastAsia="方正书宋_GBK"/>
                <w:sz w:val="18"/>
                <w:szCs w:val="18"/>
              </w:rPr>
            </w:pPr>
            <w:r>
              <w:rPr>
                <w:rFonts w:hint="eastAsia" w:ascii="方正书宋_GBK" w:eastAsia="方正书宋_GBK"/>
                <w:sz w:val="18"/>
                <w:szCs w:val="18"/>
              </w:rPr>
              <w:t>5.对于康复效果明显，符合入园、入学条件的儿童，及时动员家长办理入园、入学手续，并跟踪进行康复服务指导。</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5</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8" w:hRule="exact"/>
        </w:trPr>
        <w:tc>
          <w:tcPr>
            <w:tcW w:w="762" w:type="dxa"/>
            <w:vMerge w:val="continue"/>
            <w:noWrap w:val="0"/>
            <w:vAlign w:val="center"/>
          </w:tcPr>
          <w:p>
            <w:pPr>
              <w:spacing w:line="220" w:lineRule="exact"/>
              <w:jc w:val="center"/>
              <w:rPr>
                <w:rFonts w:hint="eastAsia" w:ascii="方正书宋_GBK" w:eastAsia="方正书宋_GBK"/>
                <w:sz w:val="18"/>
                <w:szCs w:val="18"/>
              </w:rPr>
            </w:pPr>
          </w:p>
        </w:tc>
        <w:tc>
          <w:tcPr>
            <w:tcW w:w="850"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5.6</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质量</w:t>
            </w:r>
          </w:p>
          <w:p>
            <w:pPr>
              <w:spacing w:line="220" w:lineRule="exact"/>
              <w:jc w:val="center"/>
              <w:rPr>
                <w:rFonts w:hint="eastAsia" w:ascii="方正书宋_GBK" w:eastAsia="方正书宋_GBK"/>
                <w:sz w:val="18"/>
                <w:szCs w:val="18"/>
              </w:rPr>
            </w:pPr>
            <w:r>
              <w:rPr>
                <w:rFonts w:hint="eastAsia" w:ascii="方正书宋_GBK" w:eastAsia="方正书宋_GBK"/>
                <w:sz w:val="18"/>
                <w:szCs w:val="18"/>
              </w:rPr>
              <w:t>控制</w:t>
            </w:r>
          </w:p>
        </w:tc>
        <w:tc>
          <w:tcPr>
            <w:tcW w:w="6130" w:type="dxa"/>
            <w:noWrap w:val="0"/>
            <w:vAlign w:val="center"/>
          </w:tcPr>
          <w:p>
            <w:pPr>
              <w:spacing w:line="260" w:lineRule="exact"/>
              <w:rPr>
                <w:rFonts w:hint="eastAsia" w:ascii="方正书宋_GBK" w:eastAsia="方正书宋_GBK"/>
                <w:sz w:val="18"/>
                <w:szCs w:val="18"/>
              </w:rPr>
            </w:pPr>
            <w:r>
              <w:rPr>
                <w:rFonts w:hint="eastAsia" w:ascii="方正书宋_GBK" w:eastAsia="方正书宋_GBK"/>
                <w:sz w:val="18"/>
                <w:szCs w:val="18"/>
              </w:rPr>
              <w:t>1.有需求残疾儿童康复评估、训练建档率100%；</w:t>
            </w:r>
          </w:p>
          <w:p>
            <w:pPr>
              <w:spacing w:line="260" w:lineRule="exact"/>
              <w:rPr>
                <w:rFonts w:hint="eastAsia" w:ascii="方正书宋_GBK" w:eastAsia="方正书宋_GBK"/>
                <w:sz w:val="18"/>
                <w:szCs w:val="18"/>
              </w:rPr>
            </w:pPr>
            <w:r>
              <w:rPr>
                <w:rFonts w:hint="eastAsia" w:ascii="方正书宋_GBK" w:eastAsia="方正书宋_GBK"/>
                <w:sz w:val="18"/>
                <w:szCs w:val="18"/>
              </w:rPr>
              <w:t>2.家长满意度达90%以上；</w:t>
            </w:r>
          </w:p>
          <w:p>
            <w:pPr>
              <w:spacing w:line="260" w:lineRule="exact"/>
              <w:rPr>
                <w:rFonts w:hint="eastAsia" w:ascii="方正书宋_GBK" w:eastAsia="方正书宋_GBK"/>
                <w:sz w:val="18"/>
                <w:szCs w:val="18"/>
              </w:rPr>
            </w:pPr>
            <w:r>
              <w:rPr>
                <w:rFonts w:hint="eastAsia" w:ascii="方正书宋_GBK" w:eastAsia="方正书宋_GBK"/>
                <w:sz w:val="18"/>
                <w:szCs w:val="18"/>
              </w:rPr>
              <w:t>3.组织残疾儿童参加社会融合活动每年不少于4次。</w:t>
            </w:r>
          </w:p>
        </w:tc>
        <w:tc>
          <w:tcPr>
            <w:tcW w:w="532" w:type="dxa"/>
            <w:noWrap w:val="0"/>
            <w:vAlign w:val="center"/>
          </w:tcPr>
          <w:p>
            <w:pPr>
              <w:spacing w:line="220" w:lineRule="exact"/>
              <w:ind w:firstLine="36" w:firstLineChars="20"/>
              <w:jc w:val="center"/>
              <w:rPr>
                <w:rFonts w:hint="eastAsia" w:ascii="方正书宋_GBK" w:eastAsia="方正书宋_GBK"/>
                <w:sz w:val="18"/>
                <w:szCs w:val="18"/>
              </w:rPr>
            </w:pPr>
            <w:r>
              <w:rPr>
                <w:rFonts w:hint="eastAsia" w:ascii="方正书宋_GBK" w:eastAsia="方正书宋_GBK"/>
                <w:sz w:val="18"/>
                <w:szCs w:val="18"/>
              </w:rPr>
              <w:t>3</w:t>
            </w:r>
          </w:p>
        </w:tc>
        <w:tc>
          <w:tcPr>
            <w:tcW w:w="426" w:type="dxa"/>
            <w:noWrap w:val="0"/>
            <w:vAlign w:val="center"/>
          </w:tcPr>
          <w:p>
            <w:pPr>
              <w:spacing w:line="220" w:lineRule="exact"/>
              <w:ind w:firstLine="36" w:firstLineChars="20"/>
              <w:jc w:val="center"/>
              <w:rPr>
                <w:rFonts w:hint="eastAsia" w:ascii="方正书宋_GBK" w:eastAsia="方正书宋_GBK"/>
                <w:sz w:val="18"/>
                <w:szCs w:val="18"/>
              </w:rPr>
            </w:pPr>
          </w:p>
        </w:tc>
        <w:tc>
          <w:tcPr>
            <w:tcW w:w="833" w:type="dxa"/>
            <w:noWrap w:val="0"/>
            <w:vAlign w:val="center"/>
          </w:tcPr>
          <w:p>
            <w:pPr>
              <w:spacing w:line="220" w:lineRule="exact"/>
              <w:ind w:firstLine="36" w:firstLineChars="20"/>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5" w:hRule="exact"/>
        </w:trPr>
        <w:tc>
          <w:tcPr>
            <w:tcW w:w="7742" w:type="dxa"/>
            <w:gridSpan w:val="4"/>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综  合  评  价</w:t>
            </w:r>
          </w:p>
        </w:tc>
        <w:tc>
          <w:tcPr>
            <w:tcW w:w="532" w:type="dxa"/>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100</w:t>
            </w:r>
          </w:p>
        </w:tc>
        <w:tc>
          <w:tcPr>
            <w:tcW w:w="426" w:type="dxa"/>
            <w:noWrap w:val="0"/>
            <w:vAlign w:val="center"/>
          </w:tcPr>
          <w:p>
            <w:pPr>
              <w:spacing w:line="220" w:lineRule="exact"/>
              <w:jc w:val="center"/>
              <w:rPr>
                <w:rFonts w:hint="eastAsia" w:ascii="方正书宋_GBK" w:eastAsia="方正书宋_GBK"/>
                <w:sz w:val="18"/>
                <w:szCs w:val="18"/>
              </w:rPr>
            </w:pPr>
          </w:p>
        </w:tc>
        <w:tc>
          <w:tcPr>
            <w:tcW w:w="833" w:type="dxa"/>
            <w:noWrap w:val="0"/>
            <w:vAlign w:val="center"/>
          </w:tcPr>
          <w:p>
            <w:pPr>
              <w:spacing w:line="220" w:lineRule="exact"/>
              <w:jc w:val="center"/>
              <w:rPr>
                <w:rFonts w:hint="eastAsia" w:ascii="方正书宋_GBK" w:eastAsia="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exact"/>
        </w:trPr>
        <w:tc>
          <w:tcPr>
            <w:tcW w:w="1233" w:type="dxa"/>
            <w:gridSpan w:val="2"/>
            <w:noWrap w:val="0"/>
            <w:vAlign w:val="center"/>
          </w:tcPr>
          <w:p>
            <w:pPr>
              <w:spacing w:line="220" w:lineRule="exact"/>
              <w:jc w:val="center"/>
              <w:rPr>
                <w:rFonts w:hint="eastAsia" w:ascii="方正书宋_GBK" w:eastAsia="方正书宋_GBK"/>
                <w:sz w:val="18"/>
                <w:szCs w:val="18"/>
              </w:rPr>
            </w:pPr>
            <w:r>
              <w:rPr>
                <w:rFonts w:hint="eastAsia" w:ascii="方正书宋_GBK" w:eastAsia="方正书宋_GBK"/>
                <w:sz w:val="18"/>
                <w:szCs w:val="18"/>
              </w:rPr>
              <w:t>备   注</w:t>
            </w:r>
          </w:p>
        </w:tc>
        <w:tc>
          <w:tcPr>
            <w:tcW w:w="8300" w:type="dxa"/>
            <w:gridSpan w:val="5"/>
            <w:noWrap w:val="0"/>
            <w:vAlign w:val="center"/>
          </w:tcPr>
          <w:p>
            <w:pPr>
              <w:spacing w:line="220" w:lineRule="exact"/>
              <w:jc w:val="left"/>
              <w:rPr>
                <w:rFonts w:hint="eastAsia" w:ascii="方正书宋_GBK" w:eastAsia="方正书宋_GBK"/>
                <w:sz w:val="18"/>
                <w:szCs w:val="18"/>
              </w:rPr>
            </w:pPr>
            <w:r>
              <w:rPr>
                <w:rFonts w:hint="eastAsia" w:ascii="方正书宋_GBK" w:eastAsia="方正书宋_GBK"/>
                <w:sz w:val="18"/>
                <w:szCs w:val="18"/>
              </w:rPr>
              <w:t>评估细则总分为100分，90分以上为达标，90分以下为不达标，带“★”为一票否决项。</w:t>
            </w:r>
          </w:p>
        </w:tc>
      </w:tr>
    </w:tbl>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pPr>
        <w:overflowPunct w:val="0"/>
        <w:autoSpaceDE w:val="0"/>
        <w:autoSpaceDN w:val="0"/>
        <w:rPr>
          <w:rFonts w:hint="eastAsia"/>
          <w:color w:val="000000"/>
        </w:rPr>
      </w:pPr>
    </w:p>
    <w:p>
      <w:bookmarkStart w:id="0" w:name="_GoBack"/>
      <w:bookmarkEnd w:id="0"/>
    </w:p>
    <w:sectPr>
      <w:footerReference r:id="rId3" w:type="default"/>
      <w:pgSz w:w="11906" w:h="16838"/>
      <w:pgMar w:top="2098" w:right="1531" w:bottom="1984" w:left="1531" w:header="851" w:footer="158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00000" w:csb1="00000000"/>
  </w:font>
  <w:font w:name="方正书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5E623"/>
    <w:multiLevelType w:val="singleLevel"/>
    <w:tmpl w:val="6535E623"/>
    <w:lvl w:ilvl="0" w:tentative="0">
      <w:start w:val="1"/>
      <w:numFmt w:val="decimal"/>
      <w:suff w:val="nothing"/>
      <w:lvlText w:val="%1."/>
      <w:lvlJc w:val="left"/>
    </w:lvl>
  </w:abstractNum>
  <w:abstractNum w:abstractNumId="1">
    <w:nsid w:val="6535E6F8"/>
    <w:multiLevelType w:val="singleLevel"/>
    <w:tmpl w:val="6535E6F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2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99"/>
    <w:pPr>
      <w:widowControl/>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2024-09-06T04:10:45Z</dcterms:created>
  <dc:creator>Administrator</dc:creator>
  <cp:lastModifiedBy>China</cp:lastModifiedBy>
  <dcterms:modified xsi:type="dcterms:W3CDTF">2024-09-06T04:11:16Z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