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宿迁市</w:t>
      </w:r>
      <w:r>
        <w:rPr>
          <w:rFonts w:eastAsia="方正小标宋简体"/>
          <w:sz w:val="44"/>
          <w:szCs w:val="44"/>
        </w:rPr>
        <w:t>残疾儿童基本康复服务登记表</w:t>
      </w: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81"/>
        <w:gridCol w:w="695"/>
        <w:gridCol w:w="836"/>
        <w:gridCol w:w="1248"/>
        <w:gridCol w:w="634"/>
        <w:gridCol w:w="757"/>
        <w:gridCol w:w="83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儿童姓名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性别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出生时间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身份证号</w:t>
            </w:r>
          </w:p>
        </w:tc>
        <w:tc>
          <w:tcPr>
            <w:tcW w:w="822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监护人姓名</w:t>
            </w:r>
          </w:p>
        </w:tc>
        <w:tc>
          <w:tcPr>
            <w:tcW w:w="33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与被监护人关系</w:t>
            </w:r>
          </w:p>
        </w:tc>
        <w:tc>
          <w:tcPr>
            <w:tcW w:w="302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监护人</w:t>
            </w:r>
          </w:p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身份证号</w:t>
            </w:r>
          </w:p>
        </w:tc>
        <w:tc>
          <w:tcPr>
            <w:tcW w:w="822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2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户籍地址</w:t>
            </w:r>
          </w:p>
        </w:tc>
        <w:tc>
          <w:tcPr>
            <w:tcW w:w="822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常住地址</w:t>
            </w:r>
          </w:p>
        </w:tc>
        <w:tc>
          <w:tcPr>
            <w:tcW w:w="8223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□同上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2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监护人</w:t>
            </w:r>
          </w:p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联系方式</w:t>
            </w:r>
          </w:p>
        </w:tc>
        <w:tc>
          <w:tcPr>
            <w:tcW w:w="822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受助儿童功能障碍基本情况</w:t>
            </w:r>
          </w:p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（按实际情况选填）</w:t>
            </w:r>
          </w:p>
        </w:tc>
        <w:tc>
          <w:tcPr>
            <w:tcW w:w="8223" w:type="dxa"/>
            <w:gridSpan w:val="8"/>
            <w:noWrap w:val="0"/>
            <w:vAlign w:val="center"/>
          </w:tcPr>
          <w:p>
            <w:pPr>
              <w:spacing w:line="280" w:lineRule="exact"/>
              <w:ind w:firstLine="630" w:firstLineChars="300"/>
              <w:jc w:val="lef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经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              </w:t>
            </w:r>
            <w:r>
              <w:rPr>
                <w:rFonts w:hint="eastAsia" w:ascii="方正书宋_GBK" w:eastAsia="方正书宋_GBK"/>
                <w:szCs w:val="21"/>
              </w:rPr>
              <w:t>（专业医疗机构）诊断为：（□视力  □听力  □言语  □智力  □肢体）功能障碍、□孤独症谱系障碍。次要障碍为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               </w:t>
            </w:r>
            <w:r>
              <w:rPr>
                <w:rFonts w:hint="eastAsia" w:ascii="方正书宋_GBK" w:eastAsia="方正书宋_GBK"/>
                <w:szCs w:val="21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  <w:tc>
          <w:tcPr>
            <w:tcW w:w="8223" w:type="dxa"/>
            <w:gridSpan w:val="8"/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 xml:space="preserve">经监护人申请，按照国家《残疾人残疾分类和分级》标准，评定为 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      </w:t>
            </w:r>
            <w:r>
              <w:rPr>
                <w:rFonts w:hint="eastAsia" w:ascii="方正书宋_GBK" w:eastAsia="方正书宋_GBK"/>
                <w:szCs w:val="21"/>
              </w:rPr>
              <w:t>残疾人，残疾等级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</w:t>
            </w:r>
            <w:r>
              <w:rPr>
                <w:rFonts w:hint="eastAsia" w:ascii="方正书宋_GBK" w:eastAsia="方正书宋_GBK"/>
                <w:szCs w:val="21"/>
              </w:rPr>
              <w:t xml:space="preserve">级。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6" w:hRule="atLeast"/>
        </w:trPr>
        <w:tc>
          <w:tcPr>
            <w:tcW w:w="12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康复服务类别、形式、时间和救助金额</w:t>
            </w:r>
          </w:p>
        </w:tc>
        <w:tc>
          <w:tcPr>
            <w:tcW w:w="8223" w:type="dxa"/>
            <w:gridSpan w:val="8"/>
            <w:noWrap w:val="0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360" w:lineRule="exact"/>
              <w:ind w:firstLine="315" w:firstLineChars="150"/>
              <w:jc w:val="lef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 xml:space="preserve">康复服务类别：  </w:t>
            </w:r>
          </w:p>
          <w:p>
            <w:pPr>
              <w:spacing w:line="360" w:lineRule="exact"/>
              <w:ind w:firstLine="840" w:firstLineChars="400"/>
              <w:jc w:val="lef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 xml:space="preserve">□视力康复服务        □听力康复服务        □言语康复服务     </w:t>
            </w:r>
          </w:p>
          <w:p>
            <w:pPr>
              <w:spacing w:line="360" w:lineRule="exact"/>
              <w:ind w:firstLine="840" w:firstLineChars="400"/>
              <w:jc w:val="lef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□肢体康复服务        □智力康复服务        □孤独症康复服务</w:t>
            </w:r>
          </w:p>
          <w:p>
            <w:pPr>
              <w:spacing w:line="360" w:lineRule="exact"/>
              <w:ind w:firstLine="315" w:firstLineChars="150"/>
              <w:jc w:val="left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360" w:lineRule="exact"/>
              <w:ind w:firstLine="315" w:firstLineChars="150"/>
              <w:jc w:val="lef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康复服务形式：□全日制     □非全日制</w:t>
            </w:r>
          </w:p>
          <w:p>
            <w:pPr>
              <w:spacing w:line="360" w:lineRule="exact"/>
              <w:ind w:firstLine="315" w:firstLineChars="150"/>
              <w:jc w:val="left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360" w:lineRule="exact"/>
              <w:ind w:firstLine="315" w:firstLineChars="150"/>
              <w:jc w:val="lef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康复训练时间：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   </w:t>
            </w:r>
            <w:r>
              <w:rPr>
                <w:rFonts w:hint="eastAsia" w:ascii="方正书宋_GBK" w:eastAsia="方正书宋_GBK"/>
                <w:szCs w:val="21"/>
              </w:rPr>
              <w:t>年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  </w:t>
            </w:r>
            <w:r>
              <w:rPr>
                <w:rFonts w:hint="eastAsia" w:ascii="方正书宋_GBK" w:eastAsia="方正书宋_GBK"/>
                <w:szCs w:val="21"/>
              </w:rPr>
              <w:t>月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 </w:t>
            </w:r>
            <w:r>
              <w:rPr>
                <w:rFonts w:hint="eastAsia" w:ascii="方正书宋_GBK" w:eastAsia="方正书宋_GBK"/>
                <w:szCs w:val="21"/>
              </w:rPr>
              <w:t>日――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    </w:t>
            </w:r>
            <w:r>
              <w:rPr>
                <w:rFonts w:hint="eastAsia" w:ascii="方正书宋_GBK" w:eastAsia="方正书宋_GBK"/>
                <w:szCs w:val="21"/>
              </w:rPr>
              <w:t>年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   </w:t>
            </w:r>
            <w:r>
              <w:rPr>
                <w:rFonts w:hint="eastAsia" w:ascii="方正书宋_GBK" w:eastAsia="方正书宋_GBK"/>
                <w:szCs w:val="21"/>
              </w:rPr>
              <w:t>月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  </w:t>
            </w:r>
            <w:r>
              <w:rPr>
                <w:rFonts w:hint="eastAsia" w:ascii="方正书宋_GBK" w:eastAsia="方正书宋_GBK"/>
                <w:szCs w:val="21"/>
              </w:rPr>
              <w:t>日</w:t>
            </w:r>
          </w:p>
          <w:p>
            <w:pPr>
              <w:spacing w:line="360" w:lineRule="exact"/>
              <w:ind w:firstLine="315" w:firstLineChars="150"/>
              <w:jc w:val="left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360" w:lineRule="exact"/>
              <w:ind w:firstLine="315" w:firstLineChars="150"/>
              <w:jc w:val="left"/>
              <w:rPr>
                <w:rFonts w:hint="eastAsia" w:ascii="方正书宋_GBK" w:eastAsia="方正书宋_GBK"/>
                <w:szCs w:val="21"/>
                <w:u w:val="single"/>
              </w:rPr>
            </w:pPr>
            <w:r>
              <w:rPr>
                <w:rFonts w:hint="eastAsia" w:ascii="方正书宋_GBK" w:eastAsia="方正书宋_GBK"/>
                <w:szCs w:val="21"/>
              </w:rPr>
              <w:t>康复救助金额：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       </w:t>
            </w:r>
            <w:r>
              <w:rPr>
                <w:rFonts w:hint="eastAsia" w:ascii="方正书宋_GBK" w:eastAsia="方正书宋_GBK"/>
                <w:szCs w:val="21"/>
              </w:rPr>
              <w:t xml:space="preserve">元                                       </w:t>
            </w:r>
          </w:p>
          <w:p>
            <w:pPr>
              <w:spacing w:line="360" w:lineRule="exact"/>
              <w:ind w:firstLine="5355" w:firstLineChars="2550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360" w:lineRule="exact"/>
              <w:ind w:firstLine="5355" w:firstLineChars="2550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康复机构（盖章）</w:t>
            </w:r>
          </w:p>
          <w:p>
            <w:pPr>
              <w:spacing w:line="360" w:lineRule="exact"/>
              <w:ind w:firstLine="5880" w:firstLineChars="2800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年    月   日</w:t>
            </w:r>
          </w:p>
        </w:tc>
      </w:tr>
    </w:tbl>
    <w:p>
      <w:pPr>
        <w:spacing w:line="240" w:lineRule="exact"/>
        <w:rPr>
          <w:rFonts w:hint="eastAsia" w:ascii="方正书宋_GBK" w:eastAsia="方正书宋_GBK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7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7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康复服务记录和有效票据</w:t>
            </w:r>
          </w:p>
          <w:p>
            <w:pPr>
              <w:spacing w:line="24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粘贴处</w:t>
            </w:r>
          </w:p>
          <w:p>
            <w:pPr>
              <w:spacing w:line="24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（可附页）</w:t>
            </w:r>
          </w:p>
        </w:tc>
        <w:tc>
          <w:tcPr>
            <w:tcW w:w="77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书宋_GBK" w:eastAsia="方正书宋_GBK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方正书宋_GBK" w:eastAsia="方正书宋_GBK"/>
          <w:szCs w:val="21"/>
        </w:rPr>
      </w:pPr>
      <w:r>
        <w:rPr>
          <w:rFonts w:hint="eastAsia" w:ascii="方正书宋_GBK" w:eastAsia="方正书宋_GBK"/>
          <w:szCs w:val="21"/>
        </w:rPr>
        <w:t>※此表由残疾儿童康复服务机构填写，一式两份，一份作为康复档案台账，一份报县（区）残联经费结算用。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7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2024-09-06T04:09:55Z</dcterms:created>
  <dc:creator>Administrator</dc:creator>
  <cp:lastModifiedBy>China</cp:lastModifiedBy>
  <dcterms:modified xsi:type="dcterms:W3CDTF">2024-09-06T04:10:26Z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