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1B" w:rsidRPr="00E26939" w:rsidRDefault="0067321B" w:rsidP="007B36F5">
      <w:pPr>
        <w:spacing w:line="580" w:lineRule="exact"/>
        <w:jc w:val="center"/>
        <w:rPr>
          <w:rFonts w:cs="Times New Roman"/>
          <w:color w:val="000000"/>
          <w:sz w:val="32"/>
          <w:szCs w:val="32"/>
        </w:rPr>
      </w:pPr>
    </w:p>
    <w:p w:rsidR="0067321B" w:rsidRPr="00E26939" w:rsidRDefault="0067321B" w:rsidP="007B36F5">
      <w:pPr>
        <w:spacing w:line="580" w:lineRule="exact"/>
        <w:jc w:val="center"/>
        <w:rPr>
          <w:rFonts w:cs="Times New Roman"/>
          <w:color w:val="000000"/>
          <w:sz w:val="32"/>
          <w:szCs w:val="32"/>
        </w:rPr>
      </w:pPr>
    </w:p>
    <w:p w:rsidR="0067321B" w:rsidRPr="00E26939" w:rsidRDefault="0067321B" w:rsidP="007B36F5">
      <w:pPr>
        <w:spacing w:line="580" w:lineRule="exact"/>
        <w:jc w:val="center"/>
        <w:rPr>
          <w:rFonts w:cs="Times New Roman"/>
          <w:color w:val="000000"/>
          <w:sz w:val="32"/>
          <w:szCs w:val="32"/>
        </w:rPr>
      </w:pPr>
    </w:p>
    <w:p w:rsidR="0067321B" w:rsidRPr="00E26939" w:rsidRDefault="0067321B" w:rsidP="007B36F5">
      <w:pPr>
        <w:spacing w:line="580" w:lineRule="exact"/>
        <w:jc w:val="center"/>
        <w:rPr>
          <w:rFonts w:cs="Times New Roman"/>
          <w:color w:val="000000"/>
          <w:sz w:val="32"/>
          <w:szCs w:val="32"/>
        </w:rPr>
      </w:pPr>
    </w:p>
    <w:p w:rsidR="0067321B" w:rsidRPr="00E26939" w:rsidRDefault="0067321B" w:rsidP="007B36F5">
      <w:pPr>
        <w:spacing w:line="580" w:lineRule="exact"/>
        <w:jc w:val="center"/>
        <w:rPr>
          <w:rFonts w:cs="Times New Roman"/>
          <w:color w:val="000000"/>
          <w:sz w:val="32"/>
          <w:szCs w:val="32"/>
        </w:rPr>
      </w:pPr>
    </w:p>
    <w:p w:rsidR="0067321B" w:rsidRPr="00E26939" w:rsidRDefault="0067321B" w:rsidP="007B36F5">
      <w:pPr>
        <w:spacing w:line="580" w:lineRule="exact"/>
        <w:jc w:val="center"/>
        <w:rPr>
          <w:rFonts w:cs="Times New Roman"/>
          <w:color w:val="000000"/>
          <w:sz w:val="32"/>
          <w:szCs w:val="32"/>
        </w:rPr>
      </w:pPr>
    </w:p>
    <w:p w:rsidR="0067321B" w:rsidRPr="007B36F5" w:rsidRDefault="0067321B" w:rsidP="007B36F5">
      <w:pPr>
        <w:spacing w:line="580" w:lineRule="exact"/>
        <w:jc w:val="center"/>
        <w:rPr>
          <w:rFonts w:ascii="方正仿宋_GBK" w:eastAsia="方正仿宋_GBK" w:cs="Times New Roman"/>
          <w:color w:val="000000"/>
          <w:sz w:val="32"/>
          <w:szCs w:val="32"/>
        </w:rPr>
      </w:pPr>
      <w:r w:rsidRPr="007B36F5">
        <w:rPr>
          <w:rFonts w:ascii="方正仿宋_GBK" w:eastAsia="方正仿宋_GBK" w:cs="方正仿宋_GBK" w:hint="eastAsia"/>
          <w:color w:val="000000"/>
          <w:sz w:val="32"/>
          <w:szCs w:val="32"/>
        </w:rPr>
        <w:t>宿政发〔</w:t>
      </w:r>
      <w:r w:rsidRPr="007B36F5">
        <w:rPr>
          <w:rFonts w:ascii="方正仿宋_GBK" w:eastAsia="方正仿宋_GBK" w:cs="方正仿宋_GBK"/>
          <w:color w:val="000000"/>
          <w:sz w:val="32"/>
          <w:szCs w:val="32"/>
        </w:rPr>
        <w:t>2019</w:t>
      </w:r>
      <w:r w:rsidRPr="007B36F5">
        <w:rPr>
          <w:rFonts w:ascii="方正仿宋_GBK" w:eastAsia="方正仿宋_GBK" w:cs="方正仿宋_GBK" w:hint="eastAsia"/>
          <w:color w:val="000000"/>
          <w:sz w:val="32"/>
          <w:szCs w:val="32"/>
        </w:rPr>
        <w:t>〕</w:t>
      </w:r>
      <w:r w:rsidRPr="007B36F5">
        <w:rPr>
          <w:rFonts w:ascii="方正仿宋_GBK" w:eastAsia="方正仿宋_GBK" w:cs="方正仿宋_GBK"/>
          <w:color w:val="000000"/>
          <w:sz w:val="32"/>
          <w:szCs w:val="32"/>
        </w:rPr>
        <w:t>75</w:t>
      </w:r>
      <w:r w:rsidRPr="007B36F5">
        <w:rPr>
          <w:rFonts w:ascii="方正仿宋_GBK" w:eastAsia="方正仿宋_GBK" w:cs="方正仿宋_GBK" w:hint="eastAsia"/>
          <w:color w:val="000000"/>
          <w:sz w:val="32"/>
          <w:szCs w:val="32"/>
        </w:rPr>
        <w:t>号</w:t>
      </w:r>
    </w:p>
    <w:p w:rsidR="0067321B" w:rsidRPr="00E26939" w:rsidRDefault="0067321B" w:rsidP="007B36F5">
      <w:pPr>
        <w:pStyle w:val="Date"/>
        <w:spacing w:line="580" w:lineRule="exact"/>
        <w:ind w:leftChars="0" w:left="0"/>
        <w:jc w:val="center"/>
        <w:rPr>
          <w:rFonts w:eastAsia="方正小标宋简体"/>
          <w:color w:val="000000"/>
          <w:sz w:val="32"/>
          <w:szCs w:val="32"/>
        </w:rPr>
      </w:pPr>
    </w:p>
    <w:p w:rsidR="0067321B" w:rsidRPr="00E26939" w:rsidRDefault="0067321B" w:rsidP="007B36F5">
      <w:pPr>
        <w:spacing w:line="580" w:lineRule="exact"/>
        <w:jc w:val="center"/>
        <w:rPr>
          <w:rFonts w:cs="Times New Roman"/>
          <w:color w:val="000000"/>
          <w:sz w:val="32"/>
          <w:szCs w:val="32"/>
        </w:rPr>
      </w:pPr>
    </w:p>
    <w:p w:rsidR="0067321B" w:rsidRDefault="0067321B" w:rsidP="007B36F5">
      <w:pPr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7B36F5">
        <w:rPr>
          <w:rFonts w:ascii="方正小标宋_GBK" w:eastAsia="方正小标宋_GBK" w:hAnsi="Times New Roman" w:cs="方正小标宋_GBK" w:hint="eastAsia"/>
          <w:sz w:val="44"/>
          <w:szCs w:val="44"/>
        </w:rPr>
        <w:t>市政府关于授予生鸿飞等</w:t>
      </w:r>
      <w:r w:rsidRPr="007B36F5">
        <w:rPr>
          <w:rFonts w:ascii="方正小标宋_GBK" w:eastAsia="方正小标宋_GBK" w:hAnsi="Times New Roman" w:cs="方正小标宋_GBK"/>
          <w:sz w:val="44"/>
          <w:szCs w:val="44"/>
        </w:rPr>
        <w:t>29</w:t>
      </w:r>
      <w:r w:rsidRPr="007B36F5">
        <w:rPr>
          <w:rFonts w:ascii="方正小标宋_GBK" w:eastAsia="方正小标宋_GBK" w:hAnsi="Times New Roman" w:cs="方正小标宋_GBK" w:hint="eastAsia"/>
          <w:sz w:val="44"/>
          <w:szCs w:val="44"/>
        </w:rPr>
        <w:t>位同志宿迁市</w:t>
      </w:r>
    </w:p>
    <w:p w:rsidR="0067321B" w:rsidRPr="007B36F5" w:rsidRDefault="0067321B" w:rsidP="007B36F5">
      <w:pPr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7B36F5">
        <w:rPr>
          <w:rFonts w:ascii="方正小标宋_GBK" w:eastAsia="方正小标宋_GBK" w:hAnsi="Times New Roman" w:cs="方正小标宋_GBK" w:hint="eastAsia"/>
          <w:sz w:val="44"/>
          <w:szCs w:val="44"/>
        </w:rPr>
        <w:t>荣誉市民称号的决定</w:t>
      </w:r>
    </w:p>
    <w:p w:rsidR="0067321B" w:rsidRPr="007B36F5" w:rsidRDefault="0067321B" w:rsidP="007B36F5">
      <w:pPr>
        <w:spacing w:line="580" w:lineRule="exact"/>
        <w:rPr>
          <w:rFonts w:ascii="方正小标宋_GBK" w:eastAsia="方正小标宋_GBK" w:hAnsi="Times New Roman" w:cs="Times New Roman"/>
        </w:rPr>
      </w:pPr>
    </w:p>
    <w:p w:rsidR="0067321B" w:rsidRPr="007B36F5" w:rsidRDefault="0067321B" w:rsidP="007B36F5">
      <w:pPr>
        <w:spacing w:line="580" w:lineRule="exact"/>
        <w:rPr>
          <w:rFonts w:ascii="方正仿宋_GBK" w:eastAsia="方正仿宋_GBK" w:hAnsi="Times New Roman" w:cs="方正仿宋_GBK"/>
          <w:sz w:val="32"/>
          <w:szCs w:val="32"/>
        </w:rPr>
      </w:pPr>
      <w:r w:rsidRPr="007B36F5">
        <w:rPr>
          <w:rFonts w:ascii="方正仿宋_GBK" w:eastAsia="方正仿宋_GBK" w:hAnsi="Times New Roman" w:cs="方正仿宋_GBK" w:hint="eastAsia"/>
          <w:sz w:val="32"/>
          <w:szCs w:val="32"/>
        </w:rPr>
        <w:t>各县、区人民政府，市各开发区、新区、园区管委会，市各委、办、局，市各直属单位：</w:t>
      </w:r>
      <w:r w:rsidRPr="007B36F5">
        <w:rPr>
          <w:rFonts w:ascii="方正仿宋_GBK" w:eastAsia="方正仿宋_GBK" w:hAnsi="Times New Roman" w:cs="方正仿宋_GBK"/>
          <w:sz w:val="32"/>
          <w:szCs w:val="32"/>
        </w:rPr>
        <w:t xml:space="preserve"> </w:t>
      </w:r>
    </w:p>
    <w:p w:rsidR="0067321B" w:rsidRPr="007B36F5" w:rsidRDefault="0067321B" w:rsidP="007B36F5">
      <w:pPr>
        <w:spacing w:line="580" w:lineRule="exact"/>
        <w:ind w:firstLineChars="200" w:firstLine="31680"/>
        <w:rPr>
          <w:rFonts w:ascii="方正仿宋_GBK" w:eastAsia="方正仿宋_GBK" w:hAnsi="Times New Roman" w:cs="Times New Roman"/>
          <w:sz w:val="32"/>
          <w:szCs w:val="32"/>
        </w:rPr>
      </w:pPr>
      <w:r w:rsidRPr="007B36F5">
        <w:rPr>
          <w:rFonts w:ascii="方正仿宋_GBK" w:eastAsia="方正仿宋_GBK" w:hAnsi="Times New Roman" w:cs="方正仿宋_GBK" w:hint="eastAsia"/>
          <w:sz w:val="32"/>
          <w:szCs w:val="32"/>
        </w:rPr>
        <w:t>选派科技镇长团是省委、省政府推动人才科技重心下移，服务基层发展的一项创新举措。</w:t>
      </w:r>
      <w:r w:rsidRPr="007B36F5">
        <w:rPr>
          <w:rFonts w:ascii="方正仿宋_GBK" w:eastAsia="方正仿宋_GBK" w:hAnsi="Times New Roman" w:cs="方正仿宋_GBK"/>
          <w:sz w:val="32"/>
          <w:szCs w:val="32"/>
        </w:rPr>
        <w:t>2018</w:t>
      </w:r>
      <w:r w:rsidRPr="007B36F5">
        <w:rPr>
          <w:rFonts w:ascii="方正仿宋_GBK" w:eastAsia="方正仿宋_GBK" w:hAnsi="Times New Roman" w:cs="方正仿宋_GBK" w:hint="eastAsia"/>
          <w:sz w:val="32"/>
          <w:szCs w:val="32"/>
        </w:rPr>
        <w:t>年</w:t>
      </w:r>
      <w:r w:rsidRPr="007B36F5">
        <w:rPr>
          <w:rFonts w:ascii="方正仿宋_GBK" w:eastAsia="方正仿宋_GBK" w:hAnsi="Times New Roman" w:cs="方正仿宋_GBK"/>
          <w:sz w:val="32"/>
          <w:szCs w:val="32"/>
        </w:rPr>
        <w:t>8</w:t>
      </w:r>
      <w:r w:rsidRPr="007B36F5">
        <w:rPr>
          <w:rFonts w:ascii="方正仿宋_GBK" w:eastAsia="方正仿宋_GBK" w:hAnsi="Times New Roman" w:cs="方正仿宋_GBK" w:hint="eastAsia"/>
          <w:sz w:val="32"/>
          <w:szCs w:val="32"/>
        </w:rPr>
        <w:t>月，来自省直机关、高校院所的</w:t>
      </w:r>
      <w:r w:rsidRPr="007B36F5">
        <w:rPr>
          <w:rFonts w:ascii="方正仿宋_GBK" w:eastAsia="方正仿宋_GBK" w:hAnsi="Times New Roman" w:cs="方正仿宋_GBK"/>
          <w:sz w:val="32"/>
          <w:szCs w:val="32"/>
        </w:rPr>
        <w:t>45</w:t>
      </w:r>
      <w:r w:rsidRPr="007B36F5">
        <w:rPr>
          <w:rFonts w:ascii="方正仿宋_GBK" w:eastAsia="方正仿宋_GBK" w:hAnsi="Times New Roman" w:cs="方正仿宋_GBK" w:hint="eastAsia"/>
          <w:sz w:val="32"/>
          <w:szCs w:val="32"/>
        </w:rPr>
        <w:t>名高层次人才，到我市沭阳县、泗阳县、泗洪县、宿豫区、宿城区任省第十一批科技镇长团成员，其中</w:t>
      </w:r>
      <w:r w:rsidRPr="007B36F5">
        <w:rPr>
          <w:rFonts w:ascii="方正仿宋_GBK" w:eastAsia="方正仿宋_GBK" w:hAnsi="Times New Roman" w:cs="方正仿宋_GBK"/>
          <w:sz w:val="32"/>
          <w:szCs w:val="32"/>
        </w:rPr>
        <w:t>16</w:t>
      </w:r>
      <w:r w:rsidRPr="007B36F5">
        <w:rPr>
          <w:rFonts w:ascii="方正仿宋_GBK" w:eastAsia="方正仿宋_GBK" w:hAnsi="Times New Roman" w:cs="方正仿宋_GBK" w:hint="eastAsia"/>
          <w:sz w:val="32"/>
          <w:szCs w:val="32"/>
        </w:rPr>
        <w:t>名同志继续留任，</w:t>
      </w:r>
      <w:r w:rsidRPr="007B36F5">
        <w:rPr>
          <w:rFonts w:ascii="方正仿宋_GBK" w:eastAsia="方正仿宋_GBK" w:hAnsi="Times New Roman" w:cs="方正仿宋_GBK"/>
          <w:sz w:val="32"/>
          <w:szCs w:val="32"/>
        </w:rPr>
        <w:t>29</w:t>
      </w:r>
      <w:r w:rsidRPr="007B36F5">
        <w:rPr>
          <w:rFonts w:ascii="方正仿宋_GBK" w:eastAsia="方正仿宋_GBK" w:hAnsi="Times New Roman" w:cs="方正仿宋_GBK" w:hint="eastAsia"/>
          <w:sz w:val="32"/>
          <w:szCs w:val="32"/>
        </w:rPr>
        <w:t>名同志圆满完成工作任务。在宿期间，</w:t>
      </w:r>
      <w:r w:rsidRPr="007B36F5">
        <w:rPr>
          <w:rFonts w:ascii="方正仿宋_GBK" w:eastAsia="方正仿宋_GBK" w:hAnsi="Times New Roman" w:cs="方正仿宋_GBK"/>
          <w:sz w:val="32"/>
          <w:szCs w:val="32"/>
        </w:rPr>
        <w:t>29</w:t>
      </w:r>
      <w:r w:rsidRPr="007B36F5">
        <w:rPr>
          <w:rFonts w:ascii="方正仿宋_GBK" w:eastAsia="方正仿宋_GBK" w:hAnsi="Times New Roman" w:cs="方正仿宋_GBK" w:hint="eastAsia"/>
          <w:sz w:val="32"/>
          <w:szCs w:val="32"/>
        </w:rPr>
        <w:t>名同志能够主动融入地方发展，积极发挥自身优势，在人才引培、科技合作、策应扶持等方面，做了大量卓有成效的工作，得到了各方一致好评和肯定。</w:t>
      </w:r>
    </w:p>
    <w:p w:rsidR="0067321B" w:rsidRPr="007B36F5" w:rsidRDefault="0067321B" w:rsidP="007B36F5">
      <w:pPr>
        <w:spacing w:line="580" w:lineRule="exact"/>
        <w:ind w:firstLineChars="200" w:firstLine="31680"/>
        <w:rPr>
          <w:rFonts w:ascii="方正仿宋_GBK" w:eastAsia="方正仿宋_GBK" w:hAnsi="Times New Roman" w:cs="Times New Roman"/>
          <w:sz w:val="32"/>
          <w:szCs w:val="32"/>
        </w:rPr>
      </w:pPr>
      <w:r w:rsidRPr="007B36F5">
        <w:rPr>
          <w:rFonts w:ascii="方正仿宋_GBK" w:eastAsia="方正仿宋_GBK" w:hAnsi="Times New Roman" w:cs="方正仿宋_GBK" w:hint="eastAsia"/>
          <w:sz w:val="32"/>
          <w:szCs w:val="32"/>
        </w:rPr>
        <w:t>为表彰他们的突出贡献</w:t>
      </w:r>
      <w:r w:rsidRPr="007B36F5">
        <w:rPr>
          <w:rFonts w:ascii="方正仿宋_GBK" w:eastAsia="方正仿宋_GBK" w:hAnsi="Times New Roman" w:cs="方正仿宋_GBK" w:hint="eastAsia"/>
          <w:spacing w:val="-4"/>
          <w:sz w:val="32"/>
          <w:szCs w:val="32"/>
        </w:rPr>
        <w:t>，市政府决定授予生鸿飞、杨昌炎、</w:t>
      </w:r>
      <w:r w:rsidRPr="007B36F5">
        <w:rPr>
          <w:rFonts w:ascii="方正仿宋_GBK" w:eastAsia="方正仿宋_GBK" w:hAnsi="Times New Roman" w:cs="方正仿宋_GBK" w:hint="eastAsia"/>
          <w:sz w:val="32"/>
          <w:szCs w:val="32"/>
        </w:rPr>
        <w:t>霍中成、邓琳、王文杰、孙海楠、李和平、许宪祝、刘迎涛、卢明、于忠卫、冯雨、史纪新、李建</w:t>
      </w:r>
      <w:bookmarkStart w:id="0" w:name="_GoBack"/>
      <w:bookmarkEnd w:id="0"/>
      <w:r w:rsidRPr="007B36F5">
        <w:rPr>
          <w:rFonts w:ascii="方正仿宋_GBK" w:eastAsia="方正仿宋_GBK" w:hAnsi="Times New Roman" w:cs="方正仿宋_GBK" w:hint="eastAsia"/>
          <w:sz w:val="32"/>
          <w:szCs w:val="32"/>
        </w:rPr>
        <w:t>国、陈汉玉、郇洪江、宋兰兰、常直杨、许平震、桑志权、谷正、刘信宝、刘玉、张祥军、杨殿闯、蒋洪卫、董义、张志研、赵磊等</w:t>
      </w:r>
      <w:r w:rsidRPr="007B36F5">
        <w:rPr>
          <w:rFonts w:ascii="方正仿宋_GBK" w:eastAsia="方正仿宋_GBK" w:hAnsi="Times New Roman" w:cs="方正仿宋_GBK"/>
          <w:sz w:val="32"/>
          <w:szCs w:val="32"/>
        </w:rPr>
        <w:t>29</w:t>
      </w:r>
      <w:r w:rsidRPr="007B36F5">
        <w:rPr>
          <w:rFonts w:ascii="方正仿宋_GBK" w:eastAsia="方正仿宋_GBK" w:hAnsi="Times New Roman" w:cs="方正仿宋_GBK" w:hint="eastAsia"/>
          <w:sz w:val="32"/>
          <w:szCs w:val="32"/>
        </w:rPr>
        <w:t>位同志“宿迁市荣誉市民”称号。</w:t>
      </w:r>
    </w:p>
    <w:p w:rsidR="0067321B" w:rsidRDefault="0067321B" w:rsidP="007B36F5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67321B" w:rsidRDefault="0067321B" w:rsidP="007B36F5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67321B" w:rsidRPr="007B36F5" w:rsidRDefault="0067321B" w:rsidP="007B36F5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67321B" w:rsidRPr="007B36F5" w:rsidRDefault="0067321B" w:rsidP="007B36F5">
      <w:pPr>
        <w:tabs>
          <w:tab w:val="left" w:pos="7560"/>
        </w:tabs>
        <w:spacing w:line="580" w:lineRule="exact"/>
        <w:ind w:right="320" w:firstLineChars="1683" w:firstLine="31680"/>
        <w:rPr>
          <w:rFonts w:ascii="方正仿宋_GBK" w:eastAsia="方正仿宋_GBK" w:hAnsi="OCR A Extended" w:cs="Times New Roman"/>
          <w:sz w:val="32"/>
          <w:szCs w:val="32"/>
        </w:rPr>
      </w:pPr>
      <w:r w:rsidRPr="007B36F5">
        <w:rPr>
          <w:rFonts w:ascii="方正仿宋_GBK" w:eastAsia="方正仿宋_GBK" w:hAnsi="Times New Roman" w:cs="方正仿宋_GBK" w:hint="eastAsia"/>
          <w:sz w:val="32"/>
          <w:szCs w:val="32"/>
        </w:rPr>
        <w:t>宿迁市人民政府</w:t>
      </w:r>
    </w:p>
    <w:p w:rsidR="0067321B" w:rsidRPr="007B36F5" w:rsidRDefault="0067321B" w:rsidP="007B36F5">
      <w:pPr>
        <w:spacing w:line="580" w:lineRule="exact"/>
        <w:ind w:right="320" w:firstLineChars="1666" w:firstLine="31680"/>
        <w:rPr>
          <w:rFonts w:ascii="方正仿宋_GBK" w:eastAsia="方正仿宋_GBK" w:hAnsi="OCR A Extended" w:cs="Times New Roman"/>
          <w:sz w:val="32"/>
          <w:szCs w:val="32"/>
        </w:rPr>
      </w:pPr>
      <w:r w:rsidRPr="007B36F5">
        <w:rPr>
          <w:rFonts w:ascii="方正仿宋_GBK" w:eastAsia="方正仿宋_GBK" w:hAnsi="OCR A Extended" w:cs="方正仿宋_GBK"/>
          <w:sz w:val="32"/>
          <w:szCs w:val="32"/>
        </w:rPr>
        <w:t>2019</w:t>
      </w:r>
      <w:r w:rsidRPr="007B36F5">
        <w:rPr>
          <w:rFonts w:ascii="方正仿宋_GBK" w:eastAsia="方正仿宋_GBK" w:hAnsi="Times New Roman" w:cs="方正仿宋_GBK" w:hint="eastAsia"/>
          <w:sz w:val="32"/>
          <w:szCs w:val="32"/>
        </w:rPr>
        <w:t>年</w:t>
      </w:r>
      <w:r>
        <w:rPr>
          <w:rFonts w:ascii="方正仿宋_GBK" w:eastAsia="方正仿宋_GBK" w:hAnsi="OCR A Extended" w:cs="方正仿宋_GBK"/>
          <w:sz w:val="32"/>
          <w:szCs w:val="32"/>
        </w:rPr>
        <w:t>8</w:t>
      </w:r>
      <w:r w:rsidRPr="007B36F5">
        <w:rPr>
          <w:rFonts w:ascii="方正仿宋_GBK" w:eastAsia="方正仿宋_GBK" w:hAnsi="Times New Roman" w:cs="方正仿宋_GBK" w:hint="eastAsia"/>
          <w:sz w:val="32"/>
          <w:szCs w:val="32"/>
        </w:rPr>
        <w:t>月</w:t>
      </w:r>
      <w:r>
        <w:rPr>
          <w:rFonts w:ascii="方正仿宋_GBK" w:eastAsia="方正仿宋_GBK" w:hAnsi="OCR A Extended" w:cs="方正仿宋_GBK"/>
          <w:sz w:val="32"/>
          <w:szCs w:val="32"/>
        </w:rPr>
        <w:t>21</w:t>
      </w:r>
      <w:r w:rsidRPr="007B36F5">
        <w:rPr>
          <w:rFonts w:ascii="方正仿宋_GBK" w:eastAsia="方正仿宋_GBK" w:hAnsi="Times New Roman" w:cs="方正仿宋_GBK" w:hint="eastAsia"/>
          <w:sz w:val="32"/>
          <w:szCs w:val="32"/>
        </w:rPr>
        <w:t>日</w:t>
      </w:r>
    </w:p>
    <w:p w:rsidR="0067321B" w:rsidRPr="007B36F5" w:rsidRDefault="0067321B" w:rsidP="007B36F5">
      <w:pPr>
        <w:widowControl/>
        <w:spacing w:line="580" w:lineRule="exact"/>
        <w:ind w:firstLine="480"/>
        <w:rPr>
          <w:rFonts w:ascii="方正仿宋_GBK" w:eastAsia="方正仿宋_GBK" w:hAnsi="OCR A Extended" w:cs="Times New Roman"/>
          <w:color w:val="222222"/>
          <w:kern w:val="0"/>
          <w:sz w:val="32"/>
          <w:szCs w:val="32"/>
        </w:rPr>
      </w:pPr>
    </w:p>
    <w:p w:rsidR="0067321B" w:rsidRPr="007B36F5" w:rsidRDefault="0067321B" w:rsidP="007B36F5">
      <w:pPr>
        <w:widowControl/>
        <w:spacing w:line="580" w:lineRule="exact"/>
        <w:ind w:firstLineChars="200" w:firstLine="31680"/>
        <w:rPr>
          <w:rFonts w:ascii="方正仿宋_GBK" w:eastAsia="方正仿宋_GBK" w:hAnsi="OCR A Extended" w:cs="Times New Roman"/>
          <w:color w:val="222222"/>
          <w:kern w:val="0"/>
          <w:sz w:val="32"/>
          <w:szCs w:val="32"/>
        </w:rPr>
      </w:pPr>
      <w:r w:rsidRPr="007B36F5">
        <w:rPr>
          <w:rFonts w:ascii="方正仿宋_GBK" w:eastAsia="方正仿宋_GBK" w:hAnsi="OCR A Extended" w:cs="方正仿宋_GBK" w:hint="eastAsia"/>
          <w:color w:val="222222"/>
          <w:kern w:val="0"/>
          <w:sz w:val="32"/>
          <w:szCs w:val="32"/>
        </w:rPr>
        <w:t>（此件公开发布）</w:t>
      </w:r>
    </w:p>
    <w:p w:rsidR="0067321B" w:rsidRDefault="0067321B" w:rsidP="00871B7A">
      <w:pPr>
        <w:widowControl/>
        <w:spacing w:line="560" w:lineRule="exact"/>
        <w:ind w:firstLine="480"/>
        <w:rPr>
          <w:rFonts w:ascii="楷体_GB2312" w:eastAsia="楷体_GB2312" w:hAnsi="Times New Roman" w:cs="Times New Roman"/>
          <w:color w:val="222222"/>
          <w:kern w:val="0"/>
          <w:sz w:val="32"/>
          <w:szCs w:val="32"/>
        </w:rPr>
      </w:pPr>
    </w:p>
    <w:p w:rsidR="0067321B" w:rsidRDefault="0067321B" w:rsidP="00871B7A">
      <w:pPr>
        <w:widowControl/>
        <w:spacing w:line="560" w:lineRule="exact"/>
        <w:ind w:firstLine="480"/>
        <w:rPr>
          <w:rFonts w:ascii="楷体_GB2312" w:eastAsia="楷体_GB2312" w:hAnsi="Times New Roman" w:cs="Times New Roman"/>
          <w:color w:val="222222"/>
          <w:kern w:val="0"/>
          <w:sz w:val="32"/>
          <w:szCs w:val="32"/>
        </w:rPr>
      </w:pPr>
    </w:p>
    <w:p w:rsidR="0067321B" w:rsidRDefault="0067321B" w:rsidP="007B36F5">
      <w:pPr>
        <w:spacing w:line="550" w:lineRule="exact"/>
        <w:ind w:firstLineChars="200" w:firstLine="31680"/>
        <w:rPr>
          <w:rFonts w:eastAsia="方正仿宋_GBK" w:cs="Times New Roman"/>
          <w:sz w:val="32"/>
          <w:szCs w:val="32"/>
        </w:rPr>
      </w:pPr>
    </w:p>
    <w:p w:rsidR="0067321B" w:rsidRDefault="0067321B" w:rsidP="007B36F5">
      <w:pPr>
        <w:spacing w:line="580" w:lineRule="exact"/>
        <w:ind w:firstLineChars="200" w:firstLine="31680"/>
        <w:rPr>
          <w:rFonts w:eastAsia="方正仿宋_GBK" w:cs="Times New Roman"/>
          <w:sz w:val="32"/>
          <w:szCs w:val="32"/>
        </w:rPr>
      </w:pPr>
    </w:p>
    <w:p w:rsidR="0067321B" w:rsidRDefault="0067321B" w:rsidP="007B36F5">
      <w:pPr>
        <w:spacing w:line="580" w:lineRule="exact"/>
        <w:ind w:firstLineChars="200" w:firstLine="31680"/>
        <w:rPr>
          <w:rFonts w:eastAsia="方正仿宋_GBK" w:cs="Times New Roman"/>
          <w:sz w:val="32"/>
          <w:szCs w:val="32"/>
        </w:rPr>
      </w:pPr>
    </w:p>
    <w:p w:rsidR="0067321B" w:rsidRPr="000E2924" w:rsidRDefault="0067321B" w:rsidP="007B36F5">
      <w:pPr>
        <w:tabs>
          <w:tab w:val="left" w:pos="8100"/>
        </w:tabs>
        <w:spacing w:line="580" w:lineRule="exact"/>
        <w:rPr>
          <w:rFonts w:eastAsia="方正仿宋_GBK" w:cs="Times New Roman"/>
          <w:color w:val="000000"/>
          <w:sz w:val="32"/>
          <w:szCs w:val="32"/>
        </w:rPr>
      </w:pPr>
    </w:p>
    <w:p w:rsidR="0067321B" w:rsidRPr="007B36F5" w:rsidRDefault="0067321B" w:rsidP="007B36F5">
      <w:pPr>
        <w:spacing w:line="580" w:lineRule="exact"/>
        <w:ind w:firstLineChars="100" w:firstLine="31680"/>
        <w:rPr>
          <w:rFonts w:ascii="方正仿宋_GBK" w:eastAsia="方正仿宋_GBK" w:hAnsi="OCR A Extended" w:cs="Times New Roman"/>
          <w:color w:val="000000"/>
          <w:spacing w:val="-2"/>
          <w:sz w:val="28"/>
          <w:szCs w:val="28"/>
        </w:rPr>
      </w:pPr>
      <w:r>
        <w:rPr>
          <w:noProof/>
        </w:rPr>
        <w:pict>
          <v:line id="直线 2" o:spid="_x0000_s1026" style="position:absolute;left:0;text-align:left;z-index:251655680;mso-wrap-distance-left:8.95pt;mso-wrap-distance-right:8.95pt" from="0,2.45pt" to="441.7pt,2.65pt" filled="t" strokeweight="1.25pt">
            <w10:anchorlock/>
          </v:line>
        </w:pict>
      </w:r>
      <w:r w:rsidRPr="007B36F5">
        <w:rPr>
          <w:rFonts w:ascii="方正仿宋_GBK" w:eastAsia="方正仿宋_GBK" w:cs="方正仿宋_GBK" w:hint="eastAsia"/>
          <w:color w:val="000000"/>
          <w:sz w:val="28"/>
          <w:szCs w:val="28"/>
        </w:rPr>
        <w:t>抄送：</w:t>
      </w:r>
      <w:r w:rsidRPr="007B36F5">
        <w:rPr>
          <w:rFonts w:ascii="方正仿宋_GBK" w:eastAsia="方正仿宋_GBK" w:cs="方正仿宋_GBK" w:hint="eastAsia"/>
          <w:color w:val="000000"/>
          <w:spacing w:val="-2"/>
          <w:sz w:val="28"/>
          <w:szCs w:val="28"/>
        </w:rPr>
        <w:t>市</w:t>
      </w:r>
      <w:r w:rsidRPr="007B36F5">
        <w:rPr>
          <w:rFonts w:ascii="方正仿宋_GBK" w:eastAsia="方正仿宋_GBK" w:cs="方正仿宋_GBK" w:hint="eastAsia"/>
          <w:color w:val="000000"/>
          <w:spacing w:val="-4"/>
          <w:sz w:val="28"/>
          <w:szCs w:val="28"/>
        </w:rPr>
        <w:t>委各部委办，市人大常委会办公室，市政协办公室，市监委，</w:t>
      </w:r>
    </w:p>
    <w:p w:rsidR="0067321B" w:rsidRPr="007B36F5" w:rsidRDefault="0067321B" w:rsidP="007B36F5">
      <w:pPr>
        <w:spacing w:line="580" w:lineRule="exact"/>
        <w:ind w:firstLineChars="385" w:firstLine="31680"/>
        <w:rPr>
          <w:rFonts w:ascii="方正仿宋_GBK" w:eastAsia="方正仿宋_GBK" w:hAnsi="OCR A Extended" w:cs="Times New Roman"/>
          <w:color w:val="000000"/>
          <w:sz w:val="28"/>
          <w:szCs w:val="28"/>
        </w:rPr>
      </w:pPr>
      <w:r w:rsidRPr="007B36F5">
        <w:rPr>
          <w:rFonts w:ascii="方正仿宋_GBK" w:eastAsia="方正仿宋_GBK" w:cs="方正仿宋_GBK" w:hint="eastAsia"/>
          <w:color w:val="000000"/>
          <w:spacing w:val="-2"/>
          <w:sz w:val="28"/>
          <w:szCs w:val="28"/>
        </w:rPr>
        <w:t>市法院，</w:t>
      </w:r>
      <w:r w:rsidRPr="007B36F5">
        <w:rPr>
          <w:rFonts w:ascii="方正仿宋_GBK" w:eastAsia="方正仿宋_GBK" w:cs="方正仿宋_GBK" w:hint="eastAsia"/>
          <w:color w:val="000000"/>
          <w:sz w:val="28"/>
          <w:szCs w:val="28"/>
        </w:rPr>
        <w:t>市检察院，宿迁军分区。</w:t>
      </w:r>
    </w:p>
    <w:p w:rsidR="0067321B" w:rsidRPr="007B36F5" w:rsidRDefault="0067321B" w:rsidP="007B36F5">
      <w:pPr>
        <w:spacing w:line="580" w:lineRule="exact"/>
        <w:ind w:firstLineChars="100" w:firstLine="31680"/>
        <w:rPr>
          <w:rFonts w:ascii="方正仿宋_GBK" w:eastAsia="方正仿宋_GBK" w:hAnsi="OCR A Extended" w:cs="Times New Roman"/>
          <w:color w:val="222222"/>
          <w:kern w:val="0"/>
          <w:sz w:val="32"/>
          <w:szCs w:val="32"/>
          <w:lang w:val="en-US"/>
        </w:rPr>
      </w:pPr>
      <w:r>
        <w:rPr>
          <w:noProof/>
        </w:rPr>
        <w:pict>
          <v:rect id="_x0000_s1027" style="position:absolute;left:0;text-align:left;margin-left:357pt;margin-top:45.7pt;width:78.75pt;height:31.2pt;z-index:251659776" strokecolor="white"/>
        </w:pict>
      </w:r>
      <w:r>
        <w:rPr>
          <w:noProof/>
        </w:rPr>
        <w:pict>
          <v:line id="直线 4" o:spid="_x0000_s1028" style="position:absolute;left:0;text-align:left;z-index:251657728;mso-wrap-distance-left:8.95pt;mso-wrap-distance-right:8.95pt" from="0,34.05pt" to="441.85pt,34.25pt" filled="t" strokeweight="1.25pt">
            <w10:anchorlock/>
          </v:line>
        </w:pict>
      </w:r>
      <w:r>
        <w:rPr>
          <w:noProof/>
        </w:rPr>
        <w:pict>
          <v:rect id="矩形 8" o:spid="_x0000_s1029" style="position:absolute;left:0;text-align:left;margin-left:367.15pt;margin-top:54.9pt;width:104.65pt;height:52.75pt;z-index:251658752" filled="f" fillcolor="#9cbee0" stroked="f" strokecolor="#739cc3" strokeweight="1.25pt">
            <v:fill color2="#bbd5f0"/>
            <w10:anchorlock/>
          </v:rect>
        </w:pict>
      </w:r>
      <w:r>
        <w:rPr>
          <w:noProof/>
        </w:rPr>
        <w:pict>
          <v:line id="直线 3" o:spid="_x0000_s1030" style="position:absolute;left:0;text-align:left;z-index:251656704;mso-wrap-distance-left:8.95pt;mso-wrap-distance-right:8.95pt" from="0,4pt" to="442.2pt,4.2pt" filled="t">
            <w10:anchorlock/>
          </v:line>
        </w:pict>
      </w:r>
      <w:r w:rsidRPr="007B36F5">
        <w:rPr>
          <w:rFonts w:ascii="方正仿宋_GBK" w:eastAsia="方正仿宋_GBK" w:cs="方正仿宋_GBK" w:hint="eastAsia"/>
          <w:noProof/>
          <w:color w:val="000000"/>
          <w:sz w:val="28"/>
          <w:szCs w:val="28"/>
          <w:lang w:val="en-US" w:eastAsia="zh-CN"/>
        </w:rPr>
        <w:t>宿迁市人民政府办公室</w:t>
      </w:r>
      <w:r w:rsidRPr="007B36F5">
        <w:rPr>
          <w:rFonts w:ascii="方正仿宋_GBK" w:eastAsia="方正仿宋_GBK" w:hAnsi="OCR A Extended" w:cs="方正仿宋_GBK"/>
          <w:noProof/>
          <w:color w:val="000000"/>
          <w:sz w:val="28"/>
          <w:szCs w:val="28"/>
          <w:lang w:val="en-US" w:eastAsia="zh-CN"/>
        </w:rPr>
        <w:t xml:space="preserve">                   2019</w:t>
      </w:r>
      <w:r w:rsidRPr="007B36F5">
        <w:rPr>
          <w:rFonts w:ascii="方正仿宋_GBK" w:eastAsia="方正仿宋_GBK" w:cs="方正仿宋_GBK" w:hint="eastAsia"/>
          <w:noProof/>
          <w:color w:val="000000"/>
          <w:sz w:val="28"/>
          <w:szCs w:val="28"/>
          <w:lang w:val="en-US" w:eastAsia="zh-CN"/>
        </w:rPr>
        <w:t>年</w:t>
      </w:r>
      <w:r w:rsidRPr="007B36F5">
        <w:rPr>
          <w:rFonts w:ascii="方正仿宋_GBK" w:eastAsia="方正仿宋_GBK" w:hAnsi="OCR A Extended" w:cs="方正仿宋_GBK"/>
          <w:color w:val="000000"/>
          <w:sz w:val="28"/>
          <w:szCs w:val="28"/>
        </w:rPr>
        <w:t>8</w:t>
      </w:r>
      <w:r w:rsidRPr="007B36F5">
        <w:rPr>
          <w:rFonts w:ascii="方正仿宋_GBK" w:eastAsia="方正仿宋_GBK" w:cs="方正仿宋_GBK" w:hint="eastAsia"/>
          <w:noProof/>
          <w:color w:val="000000"/>
          <w:sz w:val="28"/>
          <w:szCs w:val="28"/>
          <w:lang w:val="en-US" w:eastAsia="zh-CN"/>
        </w:rPr>
        <w:t>月</w:t>
      </w:r>
      <w:r>
        <w:rPr>
          <w:rFonts w:ascii="方正仿宋_GBK" w:eastAsia="方正仿宋_GBK" w:hAnsi="OCR A Extended" w:cs="方正仿宋_GBK"/>
          <w:color w:val="000000"/>
          <w:sz w:val="28"/>
          <w:szCs w:val="28"/>
        </w:rPr>
        <w:t>21</w:t>
      </w:r>
      <w:r w:rsidRPr="007B36F5">
        <w:rPr>
          <w:rFonts w:ascii="方正仿宋_GBK" w:eastAsia="方正仿宋_GBK" w:cs="方正仿宋_GBK" w:hint="eastAsia"/>
          <w:noProof/>
          <w:color w:val="000000"/>
          <w:sz w:val="28"/>
          <w:szCs w:val="28"/>
          <w:lang w:val="en-US" w:eastAsia="zh-CN"/>
        </w:rPr>
        <w:t>日印发</w:t>
      </w:r>
    </w:p>
    <w:sectPr w:rsidR="0067321B" w:rsidRPr="007B36F5" w:rsidSect="007B36F5">
      <w:footerReference w:type="default" r:id="rId6"/>
      <w:pgSz w:w="11906" w:h="16838" w:code="9"/>
      <w:pgMar w:top="2098" w:right="1531" w:bottom="1928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21B" w:rsidRDefault="006732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321B" w:rsidRDefault="006732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21B" w:rsidRPr="007B36F5" w:rsidRDefault="0067321B" w:rsidP="007B36F5">
    <w:pPr>
      <w:pStyle w:val="Footer"/>
      <w:framePr w:wrap="auto" w:vAnchor="text" w:hAnchor="margin" w:xAlign="outside" w:y="1"/>
      <w:ind w:leftChars="150" w:left="31680" w:rightChars="150" w:right="31680"/>
      <w:rPr>
        <w:rStyle w:val="PageNumber"/>
        <w:rFonts w:ascii="Times New Roman" w:hAnsi="Times New Roman" w:cs="Times New Roman"/>
        <w:sz w:val="28"/>
        <w:szCs w:val="28"/>
      </w:rPr>
    </w:pPr>
    <w:r>
      <w:rPr>
        <w:rStyle w:val="PageNumber"/>
        <w:rFonts w:ascii="Times New Roman" w:hAnsi="Times New Roman" w:cs="宋体"/>
        <w:sz w:val="28"/>
        <w:szCs w:val="28"/>
      </w:rPr>
      <w:t>—</w:t>
    </w:r>
    <w:r>
      <w:rPr>
        <w:rStyle w:val="PageNumber"/>
        <w:rFonts w:ascii="Times New Roman" w:hAnsi="Times New Roman" w:cs="Times New Roman"/>
        <w:sz w:val="28"/>
        <w:szCs w:val="28"/>
      </w:rPr>
      <w:t xml:space="preserve"> </w:t>
    </w:r>
    <w:r w:rsidRPr="007B36F5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7B36F5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7B36F5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1</w:t>
    </w:r>
    <w:r w:rsidRPr="007B36F5">
      <w:rPr>
        <w:rStyle w:val="PageNumber"/>
        <w:rFonts w:ascii="Times New Roman" w:hAnsi="Times New Roman" w:cs="Times New Roman"/>
        <w:sz w:val="28"/>
        <w:szCs w:val="28"/>
      </w:rPr>
      <w:fldChar w:fldCharType="end"/>
    </w:r>
    <w:r>
      <w:rPr>
        <w:rStyle w:val="PageNumber"/>
        <w:rFonts w:ascii="Times New Roman" w:hAnsi="Times New Roman" w:cs="Times New Roman"/>
        <w:sz w:val="28"/>
        <w:szCs w:val="28"/>
      </w:rPr>
      <w:t xml:space="preserve"> </w:t>
    </w:r>
    <w:r>
      <w:rPr>
        <w:rStyle w:val="PageNumber"/>
        <w:rFonts w:ascii="Times New Roman" w:hAnsi="Times New Roman" w:cs="宋体"/>
        <w:sz w:val="28"/>
        <w:szCs w:val="28"/>
      </w:rPr>
      <w:t>—</w:t>
    </w:r>
  </w:p>
  <w:p w:rsidR="0067321B" w:rsidRDefault="0067321B" w:rsidP="007B36F5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21B" w:rsidRDefault="006732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321B" w:rsidRDefault="006732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9FD"/>
    <w:rsid w:val="000E2924"/>
    <w:rsid w:val="00163586"/>
    <w:rsid w:val="002A0CE5"/>
    <w:rsid w:val="005A7E43"/>
    <w:rsid w:val="0067321B"/>
    <w:rsid w:val="00744D1F"/>
    <w:rsid w:val="007B36F5"/>
    <w:rsid w:val="007F4DB5"/>
    <w:rsid w:val="00871B7A"/>
    <w:rsid w:val="00895A12"/>
    <w:rsid w:val="00964C20"/>
    <w:rsid w:val="00B059FD"/>
    <w:rsid w:val="00CA1C34"/>
    <w:rsid w:val="00E26939"/>
    <w:rsid w:val="00EE18B7"/>
    <w:rsid w:val="00EF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1F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EF7AC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7AC4"/>
    <w:rPr>
      <w:rFonts w:ascii="宋体" w:eastAsia="宋体" w:hAnsi="宋体" w:cs="宋体"/>
      <w:b/>
      <w:bCs/>
      <w:kern w:val="36"/>
      <w:sz w:val="24"/>
      <w:szCs w:val="24"/>
    </w:rPr>
  </w:style>
  <w:style w:type="paragraph" w:styleId="NormalWeb">
    <w:name w:val="Normal (Web)"/>
    <w:basedOn w:val="Normal"/>
    <w:uiPriority w:val="99"/>
    <w:semiHidden/>
    <w:rsid w:val="00EF7A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7B36F5"/>
    <w:pPr>
      <w:ind w:leftChars="2500" w:left="100"/>
    </w:pPr>
    <w:rPr>
      <w:rFonts w:ascii="Times New Roman" w:hAnsi="Times New Roman" w:cs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rsid w:val="00631823"/>
    <w:rPr>
      <w:rFonts w:cs="Calibri"/>
      <w:szCs w:val="21"/>
    </w:rPr>
  </w:style>
  <w:style w:type="paragraph" w:styleId="Footer">
    <w:name w:val="footer"/>
    <w:basedOn w:val="Normal"/>
    <w:link w:val="FooterChar"/>
    <w:uiPriority w:val="99"/>
    <w:rsid w:val="007B3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31823"/>
    <w:rPr>
      <w:rFonts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7B36F5"/>
  </w:style>
  <w:style w:type="paragraph" w:styleId="Header">
    <w:name w:val="header"/>
    <w:basedOn w:val="Normal"/>
    <w:link w:val="HeaderChar"/>
    <w:uiPriority w:val="99"/>
    <w:rsid w:val="007B3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31823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85</Words>
  <Characters>491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宿政发〔2019〕75号</dc:title>
  <dc:subject/>
  <dc:creator>a</dc:creator>
  <cp:keywords/>
  <dc:description/>
  <cp:lastModifiedBy>雨林木风</cp:lastModifiedBy>
  <cp:revision>2</cp:revision>
  <cp:lastPrinted>2019-08-26T02:21:00Z</cp:lastPrinted>
  <dcterms:created xsi:type="dcterms:W3CDTF">2019-08-26T02:22:00Z</dcterms:created>
  <dcterms:modified xsi:type="dcterms:W3CDTF">2019-08-26T02:22:00Z</dcterms:modified>
</cp:coreProperties>
</file>