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599E">
      <w:pPr>
        <w:ind w:firstLine="0" w:firstLineChars="0"/>
      </w:pPr>
      <w:r>
        <w:rPr>
          <w:rFonts w:eastAsia="黑体"/>
          <w:bCs/>
          <w:szCs w:val="32"/>
        </w:rPr>
        <w:t>附件</w:t>
      </w:r>
      <w:r>
        <w:t>2</w:t>
      </w:r>
    </w:p>
    <w:p w14:paraId="3C55CBA3">
      <w:pPr>
        <w:ind w:firstLine="0" w:firstLineChars="0"/>
      </w:pPr>
    </w:p>
    <w:p w14:paraId="7BE7A319">
      <w:pPr>
        <w:ind w:firstLine="0" w:firstLineChars="0"/>
        <w:jc w:val="center"/>
        <w:outlineLvl w:val="0"/>
        <w:rPr>
          <w:rFonts w:hint="eastAsia" w:ascii="方正小标宋_GBK" w:eastAsia="方正小标宋_GBK"/>
          <w:bCs/>
          <w:kern w:val="44"/>
          <w:sz w:val="44"/>
          <w:szCs w:val="44"/>
        </w:rPr>
      </w:pPr>
      <w:r>
        <w:rPr>
          <w:rFonts w:hint="eastAsia" w:ascii="方正小标宋_GBK" w:eastAsia="方正小标宋_GBK"/>
          <w:bCs/>
          <w:kern w:val="44"/>
          <w:sz w:val="44"/>
          <w:szCs w:val="44"/>
        </w:rPr>
        <w:t>开办游戏游艺娱乐场所“一件事”申请表</w:t>
      </w:r>
    </w:p>
    <w:p w14:paraId="1B04159D">
      <w:pPr>
        <w:ind w:firstLine="640"/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26"/>
        <w:gridCol w:w="210"/>
        <w:gridCol w:w="217"/>
        <w:gridCol w:w="342"/>
        <w:gridCol w:w="457"/>
        <w:gridCol w:w="195"/>
        <w:gridCol w:w="353"/>
        <w:gridCol w:w="352"/>
        <w:gridCol w:w="182"/>
        <w:gridCol w:w="144"/>
        <w:gridCol w:w="240"/>
        <w:gridCol w:w="175"/>
        <w:gridCol w:w="359"/>
        <w:gridCol w:w="455"/>
        <w:gridCol w:w="28"/>
        <w:gridCol w:w="419"/>
        <w:gridCol w:w="72"/>
        <w:gridCol w:w="486"/>
        <w:gridCol w:w="142"/>
        <w:gridCol w:w="82"/>
        <w:gridCol w:w="47"/>
        <w:gridCol w:w="707"/>
        <w:gridCol w:w="475"/>
      </w:tblGrid>
      <w:tr w14:paraId="63E8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38248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申请事项内容请在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内划√</w:t>
            </w:r>
          </w:p>
          <w:p w14:paraId="1CF4CE9E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娱乐场所经营活动审批</w:t>
            </w:r>
          </w:p>
          <w:p w14:paraId="67117010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公共场所卫生许可</w:t>
            </w:r>
          </w:p>
          <w:p w14:paraId="5AAE94B7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食品经营备案（仅销售预包装食品备案，与小餐饮备案不能同时选择）</w:t>
            </w:r>
          </w:p>
          <w:p w14:paraId="7B02E484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食品经营备案（小餐饮备案，与仅销售预包装食品备案不能同时选择）</w:t>
            </w:r>
          </w:p>
          <w:p w14:paraId="79FDDD68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设置大型户外广告及在城市建筑物、设施上悬挂、张贴宣传品审批</w:t>
            </w:r>
          </w:p>
          <w:p w14:paraId="278A7138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城镇污水排入排水管网许可（如开办餐饮经营需办理）</w:t>
            </w:r>
          </w:p>
          <w:p w14:paraId="6755C3D7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游戏游艺娱乐场所经营备案</w:t>
            </w:r>
          </w:p>
          <w:p w14:paraId="7FDBBB88"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公众聚集场所投入使用、营业前消防安全检查</w:t>
            </w:r>
          </w:p>
        </w:tc>
      </w:tr>
      <w:tr w14:paraId="0347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B52C9"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基本情况</w:t>
            </w:r>
          </w:p>
        </w:tc>
      </w:tr>
      <w:tr w14:paraId="1228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D93CD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单位名称</w:t>
            </w:r>
          </w:p>
        </w:tc>
        <w:tc>
          <w:tcPr>
            <w:tcW w:w="3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4813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BB5A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统一社会信用代码</w:t>
            </w:r>
          </w:p>
        </w:tc>
        <w:tc>
          <w:tcPr>
            <w:tcW w:w="2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C4C2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5A65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204E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住所/经营场所地址</w:t>
            </w:r>
          </w:p>
        </w:tc>
        <w:tc>
          <w:tcPr>
            <w:tcW w:w="73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A93F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624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F2CC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法定代表人（投资人）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DC62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9C1ED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CA4E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C0D2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11D87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E67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3C48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主要负责人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636E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9BA5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DB50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BB00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4ECB3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EDB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CCB5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经办人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1739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5015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E721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235C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862C2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759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E162F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申请事项情况</w:t>
            </w:r>
          </w:p>
        </w:tc>
      </w:tr>
      <w:tr w14:paraId="5839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11A24"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娱乐场所经营活动审批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19EB5">
            <w:pPr>
              <w:spacing w:line="24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经济类型</w:t>
            </w:r>
          </w:p>
        </w:tc>
        <w:tc>
          <w:tcPr>
            <w:tcW w:w="2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A932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622C8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注册资本（万元）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199F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117E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5C79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4FD1F">
            <w:pPr>
              <w:spacing w:line="24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经营场所面积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29471">
            <w:pPr>
              <w:spacing w:line="24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    m</w:t>
            </w:r>
            <w:r>
              <w:rPr>
                <w:rFonts w:eastAsia="仿宋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638C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游戏机</w:t>
            </w:r>
          </w:p>
          <w:p w14:paraId="3591810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数量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C14F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E9EED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游艺机</w:t>
            </w:r>
          </w:p>
          <w:p w14:paraId="7799E5F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数量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C2E4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69B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8F9D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73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53705">
            <w:pPr>
              <w:spacing w:line="24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资本构成</w:t>
            </w:r>
          </w:p>
        </w:tc>
      </w:tr>
      <w:tr w14:paraId="2D37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76F7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8C557">
            <w:pPr>
              <w:spacing w:line="24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投资人名称或姓名</w:t>
            </w:r>
          </w:p>
        </w:tc>
        <w:tc>
          <w:tcPr>
            <w:tcW w:w="2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862E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资本性质（国有/民营）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E5AE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出资额（万元）</w:t>
            </w: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8732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出资比例</w:t>
            </w:r>
          </w:p>
        </w:tc>
      </w:tr>
      <w:tr w14:paraId="41C4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D0BE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9AA3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D37D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12272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8615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7416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3162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805DF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2B67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70D88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808E2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4794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EAF5C"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公共场所卫生许可</w:t>
            </w:r>
          </w:p>
        </w:tc>
        <w:tc>
          <w:tcPr>
            <w:tcW w:w="3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2130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经营项目</w:t>
            </w:r>
          </w:p>
        </w:tc>
        <w:tc>
          <w:tcPr>
            <w:tcW w:w="43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4EC27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游艺厅（室）</w:t>
            </w:r>
          </w:p>
        </w:tc>
      </w:tr>
      <w:tr w14:paraId="0C72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4E46FC">
            <w:pPr>
              <w:spacing w:line="280" w:lineRule="exact"/>
              <w:ind w:firstLine="0" w:firstLineChars="0"/>
              <w:jc w:val="center"/>
              <w:rPr>
                <w:rFonts w:eastAsia="楷体_GB2312"/>
                <w:spacing w:val="-8"/>
                <w:sz w:val="21"/>
                <w:szCs w:val="21"/>
              </w:rPr>
            </w:pPr>
            <w:r>
              <w:rPr>
                <w:rFonts w:eastAsia="楷体_GB2312"/>
                <w:spacing w:val="-8"/>
                <w:sz w:val="21"/>
                <w:szCs w:val="21"/>
              </w:rPr>
              <w:t>食品经营备案（仅销售预包装食品备案）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A9140">
            <w:pPr>
              <w:spacing w:line="280" w:lineRule="exact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外设仓库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7590F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有：</w:t>
            </w:r>
          </w:p>
          <w:p w14:paraId="7F619D46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冷库：</w:t>
            </w:r>
            <w:r>
              <w:rPr>
                <w:rFonts w:eastAsia="仿宋"/>
                <w:sz w:val="21"/>
                <w:szCs w:val="21"/>
                <w:u w:val="single"/>
              </w:rPr>
              <w:t>（填写名称及地址）</w:t>
            </w:r>
          </w:p>
          <w:p w14:paraId="62C76BB9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非冷库：</w:t>
            </w:r>
            <w:r>
              <w:rPr>
                <w:rFonts w:eastAsia="仿宋"/>
                <w:sz w:val="21"/>
                <w:szCs w:val="21"/>
                <w:u w:val="single"/>
              </w:rPr>
              <w:t>（填写名称及地址）</w:t>
            </w:r>
          </w:p>
          <w:p w14:paraId="6EB7E944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无</w:t>
            </w:r>
          </w:p>
        </w:tc>
      </w:tr>
      <w:tr w14:paraId="1C17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F06E8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EF88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申报机关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37B2B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</w:tr>
      <w:tr w14:paraId="0BC3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B940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3FC9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经营项目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39D46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1.预包装食品销售</w:t>
            </w:r>
          </w:p>
          <w:p w14:paraId="569FA13D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含冷藏冷冻食品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不含冷藏冷冻食品）</w:t>
            </w:r>
          </w:p>
          <w:p w14:paraId="4F246BE0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2.特殊食品销售</w:t>
            </w:r>
          </w:p>
          <w:p w14:paraId="746ACF3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婴幼儿配方奶粉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其他婴幼儿配方食品</w:t>
            </w:r>
          </w:p>
          <w:p w14:paraId="3D268B14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保健食品销售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特殊医学用途配方食品）</w:t>
            </w:r>
          </w:p>
          <w:p w14:paraId="6001CD53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3.是否利用自动售货设备从事食品销售</w:t>
            </w:r>
          </w:p>
          <w:p w14:paraId="2320C5F1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是：</w:t>
            </w:r>
            <w:r>
              <w:rPr>
                <w:rFonts w:eastAsia="仿宋"/>
                <w:sz w:val="21"/>
                <w:szCs w:val="21"/>
                <w:u w:val="single"/>
              </w:rPr>
              <w:t>（填写自动售货设备摆放地址）</w:t>
            </w:r>
          </w:p>
          <w:p w14:paraId="4736973F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2B65C7E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4.是否含网络经营</w:t>
            </w:r>
          </w:p>
          <w:p w14:paraId="611BE634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是</w:t>
            </w:r>
          </w:p>
          <w:p w14:paraId="034BD75A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自建网站：</w:t>
            </w:r>
            <w:r>
              <w:rPr>
                <w:rFonts w:eastAsia="仿宋"/>
                <w:sz w:val="21"/>
                <w:szCs w:val="21"/>
                <w:u w:val="single"/>
              </w:rPr>
              <w:t>（填写网址）</w:t>
            </w:r>
          </w:p>
          <w:p w14:paraId="57825BF6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  <w:u w:val="single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通过第三方平台销售：</w:t>
            </w:r>
            <w:r>
              <w:rPr>
                <w:rFonts w:eastAsia="仿宋"/>
                <w:sz w:val="21"/>
                <w:szCs w:val="21"/>
                <w:u w:val="single"/>
              </w:rPr>
              <w:t>（填写平台名称）</w:t>
            </w:r>
          </w:p>
          <w:p w14:paraId="0A79F408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</w:tc>
      </w:tr>
      <w:tr w14:paraId="7DBA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8128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  <w:bookmarkStart w:id="0" w:name="_Hlk191298559" w:colFirst="1" w:colLast="15"/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FE09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从业人员</w:t>
            </w:r>
          </w:p>
          <w:p w14:paraId="67B5743F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信息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44AB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A607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职能类型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DF34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A139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</w:tr>
      <w:bookmarkEnd w:id="0"/>
      <w:tr w14:paraId="6AE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FF35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2BF9F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8B8B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C3EB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BEBC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74AD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341C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5CB1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0C00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88AC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FB8B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EE0A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A1CD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599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4658F">
            <w:pPr>
              <w:spacing w:line="240" w:lineRule="auto"/>
              <w:ind w:firstLine="0" w:firstLineChars="0"/>
              <w:jc w:val="center"/>
              <w:rPr>
                <w:rFonts w:eastAsia="楷体_GB2312"/>
                <w:spacing w:val="8"/>
                <w:sz w:val="21"/>
                <w:szCs w:val="21"/>
              </w:rPr>
            </w:pPr>
            <w:r>
              <w:rPr>
                <w:rFonts w:eastAsia="楷体_GB2312"/>
                <w:spacing w:val="8"/>
                <w:sz w:val="21"/>
                <w:szCs w:val="21"/>
              </w:rPr>
              <w:t>食品经营备案（小餐饮备案）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CBBC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经营面积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5C1C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   m</w:t>
            </w:r>
            <w:r>
              <w:rPr>
                <w:rFonts w:eastAsia="仿宋"/>
                <w:sz w:val="21"/>
                <w:szCs w:val="21"/>
                <w:vertAlign w:val="superscript"/>
              </w:rPr>
              <w:t>2</w:t>
            </w:r>
            <w:r>
              <w:rPr>
                <w:rFonts w:eastAsia="仿宋"/>
                <w:sz w:val="21"/>
                <w:szCs w:val="21"/>
              </w:rPr>
              <w:t>（经营面积不得超过60平方米）</w:t>
            </w:r>
          </w:p>
        </w:tc>
      </w:tr>
      <w:tr w14:paraId="64B0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15BD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E813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申报机关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8C68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2434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1BBF8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D13A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网络经营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954CC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是</w:t>
            </w:r>
          </w:p>
          <w:p w14:paraId="6DD6AFCE">
            <w:pPr>
              <w:spacing w:line="240" w:lineRule="auto"/>
              <w:ind w:firstLine="199" w:firstLineChars="95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自建网站：</w:t>
            </w:r>
            <w:r>
              <w:rPr>
                <w:rFonts w:eastAsia="仿宋"/>
                <w:sz w:val="21"/>
                <w:szCs w:val="21"/>
                <w:u w:val="single"/>
              </w:rPr>
              <w:t>（填写网址）</w:t>
            </w:r>
          </w:p>
          <w:p w14:paraId="39B84A61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通过第三方平台销售：</w:t>
            </w:r>
            <w:r>
              <w:rPr>
                <w:rFonts w:eastAsia="仿宋"/>
                <w:sz w:val="21"/>
                <w:szCs w:val="21"/>
                <w:u w:val="single"/>
              </w:rPr>
              <w:t>（填写平台名称）</w:t>
            </w:r>
          </w:p>
          <w:p w14:paraId="7DFB65F0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</w:tc>
      </w:tr>
      <w:tr w14:paraId="0652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50F1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A6CBF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经营项目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7402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热食类食品制售</w:t>
            </w:r>
          </w:p>
          <w:p w14:paraId="66E3882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冷食类食品制售</w:t>
            </w:r>
          </w:p>
          <w:p w14:paraId="19DEACB3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糕点类食品制售（不含自制裱花类蛋糕）</w:t>
            </w:r>
          </w:p>
          <w:p w14:paraId="52F47CC1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自制饮品制售（不含自制以生鲜乳为原料的饮品）</w:t>
            </w:r>
          </w:p>
        </w:tc>
      </w:tr>
      <w:tr w14:paraId="404C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5559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E4A6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从业人员</w:t>
            </w:r>
          </w:p>
          <w:p w14:paraId="2A55266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信息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4BFC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4CFC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职能类型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675DD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6DBF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身份证号码</w:t>
            </w:r>
          </w:p>
        </w:tc>
      </w:tr>
      <w:tr w14:paraId="2657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DFEC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3D51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7786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BCAEF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1F79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BBE1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57F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7A32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B3DE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625B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36662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9DFC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9CC6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1D96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D47A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74A6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食品安全</w:t>
            </w:r>
          </w:p>
          <w:p w14:paraId="330C99B8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设施设备</w:t>
            </w: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79FC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设备类型</w:t>
            </w:r>
          </w:p>
        </w:tc>
        <w:tc>
          <w:tcPr>
            <w:tcW w:w="1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BCB1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设备名称</w:t>
            </w:r>
          </w:p>
        </w:tc>
        <w:tc>
          <w:tcPr>
            <w:tcW w:w="2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F8E0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设备数量</w:t>
            </w:r>
          </w:p>
        </w:tc>
      </w:tr>
      <w:tr w14:paraId="777B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FC95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A774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E26C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9368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9F1D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EB5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D70F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27768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0C7C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93448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4111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555C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D8BC4"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A993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设置地点及具体位置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4BD7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288B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F2E6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12A6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设置规格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981E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长×宽：</w:t>
            </w:r>
          </w:p>
          <w:p w14:paraId="585B25E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突出墙体：厚度与两侧齐平</w:t>
            </w:r>
          </w:p>
        </w:tc>
      </w:tr>
      <w:tr w14:paraId="3B29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AEF0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2180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设置类型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AC79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062F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65FD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BEEC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使用材料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7C50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6B0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2075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3D5A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彩色效果图</w:t>
            </w: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14BCA">
            <w:pPr>
              <w:spacing w:line="240" w:lineRule="auto"/>
              <w:ind w:firstLine="42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见附页</w:t>
            </w:r>
          </w:p>
        </w:tc>
      </w:tr>
      <w:tr w14:paraId="7CC9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0DBD7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572906AE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7E6B626C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1F9A4F7D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7F79E509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5724BF21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24AF2527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4BBAE2CD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609E2CEB">
            <w:pPr>
              <w:spacing w:line="240" w:lineRule="auto"/>
              <w:ind w:firstLine="0" w:firstLineChars="0"/>
              <w:jc w:val="center"/>
              <w:rPr>
                <w:rFonts w:hint="eastAsia" w:eastAsia="楷体_GB2312"/>
                <w:sz w:val="21"/>
                <w:szCs w:val="21"/>
              </w:rPr>
            </w:pPr>
          </w:p>
          <w:p w14:paraId="037F9645">
            <w:pPr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公众聚集场所投入使用、营业前消防安全检查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6BE27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建筑结构</w:t>
            </w:r>
          </w:p>
        </w:tc>
        <w:tc>
          <w:tcPr>
            <w:tcW w:w="30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3C6EF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木结构  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砖木结构</w:t>
            </w:r>
          </w:p>
          <w:p w14:paraId="609A9BDF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砖混结构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钢结构</w:t>
            </w:r>
          </w:p>
          <w:p w14:paraId="6B96EABB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钢筋混凝土结构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CB5B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使用层数（地上/地下）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9185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5B1C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72F5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9903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场所所在</w:t>
            </w:r>
          </w:p>
          <w:p w14:paraId="5BC94D66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建筑情况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70BE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名称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BBDA0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448E2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建筑面积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026D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7B5E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3D36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804E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5AAEF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建筑层数（地上/地下）</w:t>
            </w:r>
          </w:p>
        </w:tc>
        <w:tc>
          <w:tcPr>
            <w:tcW w:w="1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60F37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D3A3C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建筑高度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AC92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14:paraId="755C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0D88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9296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C3AA1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消防车道            是否畅通：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22F50E8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消防车登高操作场地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E94CA02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室外消火栓   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是</w:t>
            </w:r>
            <w:r>
              <w:rPr>
                <w:rFonts w:eastAsia="仿宋"/>
                <w:szCs w:val="32"/>
              </w:rPr>
              <w:t xml:space="preserve"> 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3B2A072C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水泵接合器   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</w:tc>
      </w:tr>
      <w:tr w14:paraId="6928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9E52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8CEE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59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13DC2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消防控制器  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03A9D593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消防水泵房  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22B63D5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消防电梯    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3DC40B89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柴油发电机房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77D6A8A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燃油或燃气锅炉房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2876B713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变压器室    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71D6B23A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配电室        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144249A3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其他专用房间：      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</w:tc>
      </w:tr>
      <w:tr w14:paraId="40C2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FA45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1CC0A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场所情况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1E84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用火用电</w:t>
            </w:r>
          </w:p>
        </w:tc>
        <w:tc>
          <w:tcPr>
            <w:tcW w:w="5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3DCA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电气线路设计单位：</w:t>
            </w:r>
          </w:p>
          <w:p w14:paraId="00CA6160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电气线路施工单位：</w:t>
            </w:r>
          </w:p>
          <w:p w14:paraId="70DB13D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电器产品是否符合消防安全要求：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77B88104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场所是否使用燃气：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3D779A30">
            <w:pPr>
              <w:spacing w:line="240" w:lineRule="auto"/>
              <w:ind w:firstLine="199" w:firstLineChars="95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燃气类型：</w:t>
            </w:r>
          </w:p>
          <w:p w14:paraId="1A1E9DDF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燃气施工（安装）单位：</w:t>
            </w:r>
          </w:p>
          <w:p w14:paraId="7AA00745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燃气用具是否符合消防安全要求：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185620E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场所是否使用燃油：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1259CC95">
            <w:pPr>
              <w:spacing w:line="240" w:lineRule="auto"/>
              <w:ind w:firstLine="210" w:firstLineChars="10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燃油储存位置及储量：</w:t>
            </w:r>
          </w:p>
          <w:p w14:paraId="17A4A2E7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其他用火用电情况：</w:t>
            </w:r>
          </w:p>
        </w:tc>
      </w:tr>
      <w:tr w14:paraId="0F5E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641F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4877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716F5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安全疏散</w:t>
            </w:r>
          </w:p>
        </w:tc>
        <w:tc>
          <w:tcPr>
            <w:tcW w:w="5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DF465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安全出口数量：       是否畅通：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6EDCB922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疏散楼梯设置形式（注：疏散楼梯设置形式按照实际使用情况填写，如：防烟楼梯间、封闭楼梯间、敞开楼梯间、室外楼梯）：</w:t>
            </w:r>
          </w:p>
          <w:p w14:paraId="54038BFE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疏散楼梯数量：       是否畅通：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10448424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避难层（间）设置位置：</w:t>
            </w:r>
          </w:p>
          <w:p w14:paraId="7205D85C">
            <w:pPr>
              <w:spacing w:line="280" w:lineRule="exact"/>
              <w:ind w:firstLine="0" w:firstLineChars="0"/>
              <w:jc w:val="left"/>
              <w:rPr>
                <w:rFonts w:eastAsia="仿宋"/>
                <w:spacing w:val="-12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避难层（间）数量：   </w:t>
            </w:r>
            <w:r>
              <w:rPr>
                <w:rFonts w:eastAsia="仿宋"/>
                <w:spacing w:val="-12"/>
                <w:sz w:val="21"/>
                <w:szCs w:val="21"/>
              </w:rPr>
              <w:t>是否符合消防安全要求：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pacing w:val="-12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pacing w:val="-12"/>
                <w:sz w:val="21"/>
                <w:szCs w:val="21"/>
              </w:rPr>
              <w:t>否</w:t>
            </w:r>
          </w:p>
          <w:p w14:paraId="33EB5352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消防应急广播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1372C117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消防应急照明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406CDE7E">
            <w:pPr>
              <w:spacing w:line="280" w:lineRule="exact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疏散指示标志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</w:tc>
      </w:tr>
      <w:tr w14:paraId="5B3D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8698B">
            <w:pPr>
              <w:widowControl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公众聚集场</w:t>
            </w:r>
          </w:p>
          <w:p w14:paraId="2002E202">
            <w:pPr>
              <w:widowControl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所投入使用、</w:t>
            </w:r>
          </w:p>
          <w:p w14:paraId="490A2917">
            <w:pPr>
              <w:widowControl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营业前消防</w:t>
            </w:r>
          </w:p>
          <w:p w14:paraId="09E5AC1F">
            <w:pPr>
              <w:widowControl/>
              <w:adjustRightInd/>
              <w:snapToGrid/>
              <w:spacing w:line="240" w:lineRule="exact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安全检查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383D7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场所情况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0318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消防设施</w:t>
            </w:r>
          </w:p>
        </w:tc>
        <w:tc>
          <w:tcPr>
            <w:tcW w:w="5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EB5A5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室内消火栓  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6B0A3A8A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自动喷水灭火系统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6C24397B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火灾自动报警系统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0C7EB804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气体灭火系统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93B539A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泡沫灭火系统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9053B87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机械防烟系统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7345BB9C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机械排烟系统  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50C61DDE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其他消防设施：     是否完好有效：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 xml:space="preserve">是 </w:t>
            </w: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否</w:t>
            </w:r>
          </w:p>
          <w:p w14:paraId="2943B1C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灭火器种类、型号和数量：</w:t>
            </w:r>
          </w:p>
        </w:tc>
      </w:tr>
      <w:tr w14:paraId="7ECB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D8C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DAF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室内装修</w:t>
            </w:r>
          </w:p>
        </w:tc>
        <w:tc>
          <w:tcPr>
            <w:tcW w:w="1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6A4C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装修部位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B6FD9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顶棚</w:t>
            </w: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2BD72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墙面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5CB3B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地面</w:t>
            </w: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2AB5A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隔断</w:t>
            </w: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91CD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固定家具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B703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装饰织物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83D6A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</w:tc>
      </w:tr>
      <w:tr w14:paraId="562F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E8C7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41AB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01851">
            <w:pPr>
              <w:spacing w:line="240" w:lineRule="auto"/>
              <w:ind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装修材料燃烧性能</w:t>
            </w:r>
          </w:p>
          <w:p w14:paraId="78F4382B">
            <w:pPr>
              <w:spacing w:line="240" w:lineRule="auto"/>
              <w:ind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等级【注：按照装修材料的实际情况分别填写，A级（不燃材料）、B1级（难燃材料）、B2级（可燃材料、B3级（易燃材料）】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6D0D1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20E1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94BA4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BC54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FD464E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32813">
            <w:pPr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060A5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C78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070BC">
            <w:pPr>
              <w:spacing w:line="240" w:lineRule="auto"/>
              <w:ind w:firstLine="0" w:firstLineChars="0"/>
              <w:jc w:val="center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>城镇污水排入排水管网许可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F881E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排水量</w:t>
            </w:r>
          </w:p>
          <w:p w14:paraId="16F1B734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/日）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06F28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0990F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污水预处理设施</w:t>
            </w:r>
          </w:p>
        </w:tc>
        <w:tc>
          <w:tcPr>
            <w:tcW w:w="2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3D0B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F3E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21DFE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" w:eastAsia="楷体_GB2312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</w:rPr>
              <w:t>送达方式</w:t>
            </w:r>
          </w:p>
        </w:tc>
        <w:tc>
          <w:tcPr>
            <w:tcW w:w="738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8F4F2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申请人至窗口取件</w:t>
            </w:r>
          </w:p>
          <w:p w14:paraId="182178BC">
            <w:pPr>
              <w:spacing w:line="240" w:lineRule="auto"/>
              <w:ind w:firstLine="0" w:firstLineChars="0"/>
              <w:jc w:val="lef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Cs w:val="32"/>
              </w:rPr>
              <w:t>□</w:t>
            </w:r>
            <w:r>
              <w:rPr>
                <w:rFonts w:eastAsia="仿宋"/>
                <w:sz w:val="21"/>
                <w:szCs w:val="21"/>
              </w:rPr>
              <w:t>EMS邮寄（邮资到付）</w:t>
            </w:r>
          </w:p>
          <w:p w14:paraId="141A54E0"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 xml:space="preserve">  邮寄地址：</w:t>
            </w:r>
          </w:p>
        </w:tc>
      </w:tr>
      <w:tr w14:paraId="6FA0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AD277"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只有相关材料齐全有效后，您的申请才会被受理。</w:t>
            </w:r>
          </w:p>
        </w:tc>
      </w:tr>
      <w:tr w14:paraId="6919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7955F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33A68AC4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53284C7B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49D2951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53B203D3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693242E4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1073631">
            <w:pPr>
              <w:spacing w:line="240" w:lineRule="auto"/>
              <w:ind w:firstLine="525" w:firstLineChars="2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法定代表人（主要负责人）签字：                 委托代理人签字：</w:t>
            </w:r>
          </w:p>
          <w:p w14:paraId="41E7995D">
            <w:pPr>
              <w:spacing w:line="240" w:lineRule="auto"/>
              <w:ind w:firstLine="525" w:firstLineChars="250"/>
              <w:jc w:val="left"/>
              <w:rPr>
                <w:sz w:val="21"/>
                <w:szCs w:val="21"/>
              </w:rPr>
            </w:pPr>
          </w:p>
          <w:p w14:paraId="2CB23279"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年   月   日                      年   月   日</w:t>
            </w:r>
          </w:p>
          <w:p w14:paraId="3C2BD628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1DCE1E3C">
      <w:pPr>
        <w:widowControl/>
        <w:adjustRightInd/>
        <w:snapToGrid/>
        <w:spacing w:line="240" w:lineRule="auto"/>
        <w:ind w:firstLine="0" w:firstLineChars="0"/>
        <w:jc w:val="left"/>
        <w:rPr>
          <w:kern w:val="0"/>
        </w:rPr>
        <w:sectPr>
          <w:pgSz w:w="11906" w:h="16838"/>
          <w:pgMar w:top="2041" w:right="1531" w:bottom="1928" w:left="1531" w:header="851" w:footer="1247" w:gutter="0"/>
          <w:cols w:space="720" w:num="1"/>
          <w:docGrid w:type="lines" w:linePitch="435" w:charSpace="0"/>
        </w:sectPr>
      </w:pPr>
    </w:p>
    <w:p w14:paraId="33EDA1C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26F7"/>
    <w:rsid w:val="26D0553E"/>
    <w:rsid w:val="2EE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tabs>
        <w:tab w:val="left" w:pos="8306"/>
      </w:tabs>
      <w:overflowPunct w:val="0"/>
      <w:adjustRightInd w:val="0"/>
      <w:snapToGrid w:val="0"/>
      <w:ind w:right="-58"/>
      <w:jc w:val="center"/>
      <w:textAlignment w:val="baseline"/>
    </w:pPr>
    <w:rPr>
      <w:rFonts w:ascii="Times New Roman" w:hAnsi="Times New Roman" w:eastAsia="方正小标宋_GBK"/>
      <w:bCs/>
      <w:spacing w:val="-30"/>
      <w:kern w:val="0"/>
      <w:sz w:val="44"/>
      <w:szCs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2025-08-04T08:24:00Z</dcterms:created>
  <dc:creator>微信用户</dc:creator>
  <cp:lastModifiedBy>微信用户</cp:lastModifiedBy>
  <dcterms:modified xsi:type="dcterms:W3CDTF">2025-08-04T08:26:19Z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14452EAFEA2343F7AA1FA68664667655_13</vt:lpwstr>
  </property>
  <property fmtid="{D5CDD505-2E9C-101B-9397-08002B2CF9AE}" pid="4" name="KSOTemplateDocerSaveRecord">
    <vt:lpwstr>eyJoZGlkIjoiODViNzJkYWFjY2NmZDc4ZGZlZjBiMjczNDhlOGZhOGQiLCJ1c2VySWQiOiIxNDY4NTQ2NTY2In0=</vt:lpwstr>
  </property>
</Properties>
</file>