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6B" w:rsidRPr="00010E50" w:rsidRDefault="003A2A6B" w:rsidP="003A2A6B">
      <w:pPr>
        <w:spacing w:line="580" w:lineRule="exact"/>
        <w:ind w:left="960" w:hangingChars="300" w:hanging="960"/>
        <w:rPr>
          <w:rFonts w:ascii="黑体" w:eastAsia="黑体" w:hAnsi="黑体"/>
          <w:color w:val="000000"/>
          <w:kern w:val="0"/>
          <w:sz w:val="32"/>
          <w:szCs w:val="32"/>
        </w:rPr>
      </w:pPr>
      <w:r w:rsidRPr="00010E50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010E50">
        <w:rPr>
          <w:rFonts w:ascii="黑体" w:eastAsia="黑体" w:hAnsi="黑体"/>
          <w:color w:val="000000"/>
          <w:kern w:val="0"/>
          <w:sz w:val="32"/>
          <w:szCs w:val="32"/>
        </w:rPr>
        <w:t>：</w:t>
      </w:r>
    </w:p>
    <w:p w:rsidR="003A2A6B" w:rsidRPr="00157988" w:rsidRDefault="003A2A6B" w:rsidP="003A2A6B">
      <w:pPr>
        <w:spacing w:line="580" w:lineRule="exact"/>
        <w:ind w:left="1080" w:hangingChars="300" w:hanging="1080"/>
        <w:jc w:val="center"/>
        <w:rPr>
          <w:rFonts w:ascii="方正小标宋_GBK" w:eastAsia="方正小标宋_GBK" w:hAnsi="Times New Roman"/>
          <w:color w:val="000000"/>
          <w:kern w:val="0"/>
          <w:sz w:val="36"/>
          <w:szCs w:val="36"/>
        </w:rPr>
      </w:pPr>
      <w:r w:rsidRPr="00157988">
        <w:rPr>
          <w:rFonts w:ascii="方正小标宋_GBK" w:eastAsia="方正小标宋_GBK" w:hAnsi="Times New Roman" w:hint="eastAsia"/>
          <w:color w:val="000000"/>
          <w:kern w:val="0"/>
          <w:sz w:val="36"/>
          <w:szCs w:val="36"/>
        </w:rPr>
        <w:t>职称工作咨询电话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417"/>
      </w:tblGrid>
      <w:tr w:rsidR="003A2A6B" w:rsidRPr="00CF13E3" w:rsidTr="003C264C">
        <w:tc>
          <w:tcPr>
            <w:tcW w:w="2500" w:type="pct"/>
            <w:shd w:val="clear" w:color="auto" w:fill="auto"/>
            <w:vAlign w:val="center"/>
          </w:tcPr>
          <w:p w:rsidR="003A2A6B" w:rsidRPr="00CF13E3" w:rsidRDefault="003A2A6B" w:rsidP="003C264C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CF13E3">
              <w:rPr>
                <w:rFonts w:ascii="黑体" w:eastAsia="黑体" w:hAnsi="黑体" w:hint="eastAsia"/>
                <w:kern w:val="0"/>
                <w:sz w:val="32"/>
                <w:szCs w:val="32"/>
              </w:rPr>
              <w:t>申报隶属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CF13E3" w:rsidRDefault="003A2A6B" w:rsidP="003C264C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CF13E3">
              <w:rPr>
                <w:rFonts w:ascii="黑体" w:eastAsia="黑体" w:hAnsi="黑体"/>
                <w:kern w:val="0"/>
                <w:sz w:val="32"/>
                <w:szCs w:val="32"/>
              </w:rPr>
              <w:t>咨询电话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南京市工信局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025-68788867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无锡市工信局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0510-81821743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徐州市工信局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0516-85706776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常州市工信局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0519-85681207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苏州市工信局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0512-68616367</w:t>
            </w: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68616387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南通市工信局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0513-85215721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连云港市工信局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0518-85816207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淮安市工信局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0517-83750611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盐城市工信局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0515-68800595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扬州市工信局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0514-87868231</w:t>
            </w: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87868151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镇江市工信局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0511-84423851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泰州市工信局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0523-86839272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宿迁市工信局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0527-84338542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省直单位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（</w:t>
            </w: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数字经济工程、石化工程、经济专业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25-83348948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86635036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省直单位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（</w:t>
            </w: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工艺美术专业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8617B9">
              <w:rPr>
                <w:rFonts w:ascii="Times New Roman" w:eastAsia="方正仿宋_GBK" w:hAnsi="Times New Roman"/>
                <w:sz w:val="32"/>
                <w:szCs w:val="32"/>
              </w:rPr>
              <w:t>025-83619515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系统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技术支持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25-69652990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工信厅职称办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25-69652989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69652959</w:t>
            </w:r>
          </w:p>
        </w:tc>
      </w:tr>
      <w:tr w:rsidR="003A2A6B" w:rsidRPr="008617B9" w:rsidTr="003C264C"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委托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评审</w:t>
            </w:r>
            <w:r w:rsidR="00396A40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咨询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A2A6B" w:rsidRPr="008617B9" w:rsidRDefault="003A2A6B" w:rsidP="003C264C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25-83236190</w:t>
            </w:r>
          </w:p>
        </w:tc>
      </w:tr>
    </w:tbl>
    <w:p w:rsidR="006F5878" w:rsidRDefault="00396A40"/>
    <w:sectPr w:rsidR="006F5878" w:rsidSect="003A2A6B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F9" w:rsidRDefault="00846DF9" w:rsidP="003A2A6B">
      <w:r>
        <w:separator/>
      </w:r>
    </w:p>
  </w:endnote>
  <w:endnote w:type="continuationSeparator" w:id="0">
    <w:p w:rsidR="00846DF9" w:rsidRDefault="00846DF9" w:rsidP="003A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F9" w:rsidRDefault="00846DF9" w:rsidP="003A2A6B">
      <w:r>
        <w:separator/>
      </w:r>
    </w:p>
  </w:footnote>
  <w:footnote w:type="continuationSeparator" w:id="0">
    <w:p w:rsidR="00846DF9" w:rsidRDefault="00846DF9" w:rsidP="003A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17"/>
    <w:rsid w:val="00024E7A"/>
    <w:rsid w:val="00027649"/>
    <w:rsid w:val="00396A40"/>
    <w:rsid w:val="003A2A6B"/>
    <w:rsid w:val="003C6A3B"/>
    <w:rsid w:val="004C4A17"/>
    <w:rsid w:val="00846DF9"/>
    <w:rsid w:val="00C15726"/>
    <w:rsid w:val="00C771B4"/>
    <w:rsid w:val="00CB778E"/>
    <w:rsid w:val="00FA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33A645D-2494-4218-908F-4A7021F7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6B"/>
    <w:pPr>
      <w:widowControl w:val="0"/>
      <w:spacing w:line="240" w:lineRule="auto"/>
      <w:jc w:val="both"/>
    </w:pPr>
    <w:rPr>
      <w:rFonts w:ascii="Calibri" w:eastAsia="宋体" w:hAnsi="Calibri" w:cs="Times New Roman"/>
      <w:sz w:val="21"/>
    </w:rPr>
  </w:style>
  <w:style w:type="paragraph" w:styleId="1">
    <w:name w:val="heading 1"/>
    <w:basedOn w:val="a"/>
    <w:next w:val="a"/>
    <w:link w:val="1Char"/>
    <w:uiPriority w:val="9"/>
    <w:qFormat/>
    <w:rsid w:val="00CB778E"/>
    <w:pPr>
      <w:keepNext/>
      <w:keepLines/>
      <w:widowControl/>
      <w:spacing w:line="580" w:lineRule="exact"/>
      <w:jc w:val="center"/>
      <w:outlineLvl w:val="0"/>
    </w:pPr>
    <w:rPr>
      <w:rFonts w:asciiTheme="minorHAnsi" w:eastAsia="方正小标宋_GBK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71B4"/>
    <w:pPr>
      <w:keepNext/>
      <w:keepLines/>
      <w:spacing w:line="580" w:lineRule="exact"/>
      <w:ind w:firstLineChars="200" w:firstLine="20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778E"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771B4"/>
    <w:rPr>
      <w:rFonts w:asciiTheme="majorHAnsi" w:eastAsia="黑体" w:hAnsiTheme="majorHAnsi" w:cstheme="majorBidi"/>
      <w:bCs/>
      <w:szCs w:val="32"/>
    </w:rPr>
  </w:style>
  <w:style w:type="paragraph" w:styleId="a3">
    <w:name w:val="header"/>
    <w:basedOn w:val="a"/>
    <w:link w:val="Char"/>
    <w:uiPriority w:val="99"/>
    <w:unhideWhenUsed/>
    <w:rsid w:val="003A2A6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A6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dzc</dc:creator>
  <cp:keywords/>
  <dc:description/>
  <cp:lastModifiedBy>PC</cp:lastModifiedBy>
  <cp:revision>3</cp:revision>
  <dcterms:created xsi:type="dcterms:W3CDTF">2025-06-12T00:37:00Z</dcterms:created>
  <dcterms:modified xsi:type="dcterms:W3CDTF">2025-06-12T01:46:00Z</dcterms:modified>
</cp:coreProperties>
</file>